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ED8" w:rsidRPr="00A86ED8" w:rsidRDefault="00A86ED8" w:rsidP="00A86ED8">
      <w:pPr>
        <w:autoSpaceDE w:val="0"/>
        <w:autoSpaceDN w:val="0"/>
        <w:adjustRightInd w:val="0"/>
        <w:jc w:val="left"/>
        <w:rPr>
          <w:rFonts w:ascii="宋体" w:eastAsia="宋体" w:cs="宋体"/>
          <w:kern w:val="0"/>
          <w:sz w:val="28"/>
          <w:szCs w:val="28"/>
        </w:rPr>
      </w:pPr>
      <w:bookmarkStart w:id="0" w:name="_GoBack"/>
      <w:bookmarkEnd w:id="0"/>
      <w:r w:rsidRPr="00A86ED8">
        <w:rPr>
          <w:rFonts w:ascii="宋体" w:eastAsia="宋体" w:cs="宋体" w:hint="eastAsia"/>
          <w:kern w:val="0"/>
          <w:sz w:val="28"/>
          <w:szCs w:val="28"/>
        </w:rPr>
        <w:t>附件三：</w:t>
      </w:r>
      <w:r w:rsidR="00427F03">
        <w:rPr>
          <w:rFonts w:ascii="宋体" w:eastAsia="宋体" w:cs="宋体" w:hint="eastAsia"/>
          <w:kern w:val="0"/>
          <w:sz w:val="28"/>
          <w:szCs w:val="28"/>
        </w:rPr>
        <w:t>公示材料</w:t>
      </w:r>
    </w:p>
    <w:p w:rsidR="00104C3D" w:rsidRDefault="00104C3D" w:rsidP="00A86ED8">
      <w:pPr>
        <w:autoSpaceDE w:val="0"/>
        <w:autoSpaceDN w:val="0"/>
        <w:adjustRightInd w:val="0"/>
        <w:jc w:val="left"/>
        <w:rPr>
          <w:rFonts w:ascii="宋体" w:eastAsia="宋体" w:cs="宋体"/>
          <w:b/>
          <w:kern w:val="0"/>
          <w:sz w:val="28"/>
          <w:szCs w:val="28"/>
        </w:rPr>
      </w:pPr>
      <w:r>
        <w:rPr>
          <w:rFonts w:ascii="宋体" w:eastAsia="宋体" w:cs="宋体" w:hint="eastAsia"/>
          <w:b/>
          <w:kern w:val="0"/>
          <w:sz w:val="28"/>
          <w:szCs w:val="28"/>
        </w:rPr>
        <w:t>项目名称</w:t>
      </w:r>
      <w:r>
        <w:rPr>
          <w:rFonts w:ascii="宋体" w:eastAsia="宋体" w:cs="宋体"/>
          <w:b/>
          <w:kern w:val="0"/>
          <w:sz w:val="28"/>
          <w:szCs w:val="28"/>
        </w:rPr>
        <w:t>：</w:t>
      </w:r>
      <w:r w:rsidR="00A603BA" w:rsidRPr="00A603BA">
        <w:rPr>
          <w:rFonts w:ascii="宋体" w:eastAsia="宋体" w:cs="宋体" w:hint="eastAsia"/>
          <w:kern w:val="0"/>
          <w:sz w:val="28"/>
          <w:szCs w:val="28"/>
        </w:rPr>
        <w:t>普适计算关键技术及支撑平台</w:t>
      </w:r>
    </w:p>
    <w:p w:rsidR="00104C3D" w:rsidRDefault="00104C3D" w:rsidP="00A86ED8">
      <w:pPr>
        <w:autoSpaceDE w:val="0"/>
        <w:autoSpaceDN w:val="0"/>
        <w:adjustRightInd w:val="0"/>
        <w:jc w:val="left"/>
        <w:rPr>
          <w:rFonts w:ascii="宋体" w:eastAsia="宋体" w:cs="宋体"/>
          <w:b/>
          <w:kern w:val="0"/>
          <w:sz w:val="28"/>
          <w:szCs w:val="28"/>
        </w:rPr>
      </w:pPr>
      <w:r>
        <w:rPr>
          <w:rFonts w:ascii="宋体" w:eastAsia="宋体" w:cs="宋体" w:hint="eastAsia"/>
          <w:b/>
          <w:kern w:val="0"/>
          <w:sz w:val="28"/>
          <w:szCs w:val="28"/>
        </w:rPr>
        <w:t>推荐单位：</w:t>
      </w:r>
      <w:r w:rsidR="00A603BA">
        <w:rPr>
          <w:rFonts w:ascii="宋体" w:eastAsia="宋体" w:cs="宋体" w:hint="eastAsia"/>
          <w:b/>
          <w:kern w:val="0"/>
          <w:sz w:val="28"/>
          <w:szCs w:val="28"/>
        </w:rPr>
        <w:t>教育部</w:t>
      </w:r>
    </w:p>
    <w:p w:rsidR="00104C3D" w:rsidRDefault="00104C3D" w:rsidP="00A86ED8">
      <w:pPr>
        <w:autoSpaceDE w:val="0"/>
        <w:autoSpaceDN w:val="0"/>
        <w:adjustRightInd w:val="0"/>
        <w:jc w:val="left"/>
        <w:rPr>
          <w:rFonts w:ascii="宋体" w:eastAsia="宋体" w:cs="宋体"/>
          <w:b/>
          <w:kern w:val="0"/>
          <w:sz w:val="28"/>
          <w:szCs w:val="28"/>
        </w:rPr>
      </w:pPr>
      <w:r>
        <w:rPr>
          <w:rFonts w:ascii="宋体" w:eastAsia="宋体" w:cs="宋体" w:hint="eastAsia"/>
          <w:b/>
          <w:kern w:val="0"/>
          <w:sz w:val="28"/>
          <w:szCs w:val="28"/>
        </w:rPr>
        <w:t>项目简介</w:t>
      </w:r>
    </w:p>
    <w:p w:rsidR="008C0E55" w:rsidRPr="008C0E55" w:rsidRDefault="008C0E55" w:rsidP="008C0E55">
      <w:pPr>
        <w:spacing w:line="300" w:lineRule="exact"/>
        <w:ind w:firstLineChars="150" w:firstLine="360"/>
        <w:rPr>
          <w:rFonts w:ascii="Times New Roman" w:eastAsia="仿宋" w:hAnsi="Times New Roman"/>
          <w:sz w:val="24"/>
          <w:szCs w:val="24"/>
        </w:rPr>
      </w:pPr>
      <w:r w:rsidRPr="008C0E55">
        <w:rPr>
          <w:rFonts w:ascii="Times New Roman" w:eastAsia="仿宋" w:hAnsi="Times New Roman" w:hint="eastAsia"/>
          <w:sz w:val="24"/>
          <w:szCs w:val="24"/>
        </w:rPr>
        <w:t>普适计算的目标是在计算和通信无所不在的条件下建立以人为中心的计算环境并提供便捷的信息服务。近年来，嵌入式系统、云计算、交互接口等普适计算相关的基础技术已取得长足进步，但由于普适计算应用环境的动态性和复杂性，在支撑平台和关键技术上仍有突出难题，主要体现在：</w:t>
      </w:r>
      <w:r w:rsidRPr="008C0E55">
        <w:rPr>
          <w:rFonts w:ascii="Times New Roman" w:eastAsia="仿宋" w:hAnsi="Times New Roman" w:hint="eastAsia"/>
          <w:sz w:val="24"/>
          <w:szCs w:val="24"/>
        </w:rPr>
        <w:t>1</w:t>
      </w:r>
      <w:r w:rsidRPr="008C0E55">
        <w:rPr>
          <w:rFonts w:ascii="Times New Roman" w:eastAsia="仿宋" w:hAnsi="Times New Roman" w:hint="eastAsia"/>
          <w:sz w:val="24"/>
          <w:szCs w:val="24"/>
        </w:rPr>
        <w:t>）设备层面，由于功能各异的泛在设备处理器和内存能力的限制，难以实现传统操作系统功能，互联互通困难；</w:t>
      </w:r>
      <w:r w:rsidRPr="008C0E55">
        <w:rPr>
          <w:rFonts w:ascii="Times New Roman" w:eastAsia="仿宋" w:hAnsi="Times New Roman" w:hint="eastAsia"/>
          <w:sz w:val="24"/>
          <w:szCs w:val="24"/>
        </w:rPr>
        <w:t>2</w:t>
      </w:r>
      <w:r w:rsidRPr="008C0E55">
        <w:rPr>
          <w:rFonts w:ascii="Times New Roman" w:eastAsia="仿宋" w:hAnsi="Times New Roman" w:hint="eastAsia"/>
          <w:sz w:val="24"/>
          <w:szCs w:val="24"/>
        </w:rPr>
        <w:t>）中间件层面，由于缺少平台级统一协调，无法有效地动态组合普适服务，无法满足服务透明迁移的需求；网络环境不可靠，难以支持鲁棒服务；</w:t>
      </w:r>
      <w:r w:rsidRPr="008C0E55">
        <w:rPr>
          <w:rFonts w:ascii="Times New Roman" w:eastAsia="仿宋" w:hAnsi="Times New Roman" w:hint="eastAsia"/>
          <w:sz w:val="24"/>
          <w:szCs w:val="24"/>
        </w:rPr>
        <w:t>3</w:t>
      </w:r>
      <w:r w:rsidRPr="008C0E55">
        <w:rPr>
          <w:rFonts w:ascii="Times New Roman" w:eastAsia="仿宋" w:hAnsi="Times New Roman" w:hint="eastAsia"/>
          <w:sz w:val="24"/>
          <w:szCs w:val="24"/>
        </w:rPr>
        <w:t>）交互层面，由于同时存在多种交互界面和接口，需要解决多模态交互融合和冲突消解并针对不同场景提供高效率的交互方式。</w:t>
      </w:r>
    </w:p>
    <w:p w:rsidR="008C0E55" w:rsidRPr="008C0E55" w:rsidRDefault="008C0E55" w:rsidP="008C0E55">
      <w:pPr>
        <w:spacing w:line="300" w:lineRule="exact"/>
        <w:ind w:firstLineChars="150" w:firstLine="360"/>
        <w:rPr>
          <w:rFonts w:ascii="Times New Roman" w:eastAsia="仿宋" w:hAnsi="Times New Roman"/>
          <w:sz w:val="24"/>
          <w:szCs w:val="24"/>
        </w:rPr>
      </w:pPr>
      <w:r w:rsidRPr="008C0E55">
        <w:rPr>
          <w:rFonts w:ascii="Times New Roman" w:eastAsia="仿宋" w:hAnsi="Times New Roman" w:hint="eastAsia"/>
          <w:sz w:val="24"/>
          <w:szCs w:val="24"/>
        </w:rPr>
        <w:t>本成果源自</w:t>
      </w:r>
      <w:r w:rsidRPr="008C0E55">
        <w:rPr>
          <w:rFonts w:ascii="Times New Roman" w:eastAsia="仿宋" w:hAnsi="Times New Roman" w:hint="eastAsia"/>
          <w:sz w:val="24"/>
          <w:szCs w:val="24"/>
        </w:rPr>
        <w:t>863</w:t>
      </w:r>
      <w:r w:rsidRPr="008C0E55">
        <w:rPr>
          <w:rFonts w:ascii="Times New Roman" w:eastAsia="仿宋" w:hAnsi="Times New Roman" w:hint="eastAsia"/>
          <w:sz w:val="24"/>
          <w:szCs w:val="24"/>
        </w:rPr>
        <w:t>计划重点项目</w:t>
      </w:r>
      <w:r w:rsidRPr="008C0E55">
        <w:rPr>
          <w:rFonts w:ascii="Times New Roman" w:eastAsia="仿宋" w:hAnsi="Times New Roman" w:hint="eastAsia"/>
          <w:sz w:val="24"/>
          <w:szCs w:val="24"/>
        </w:rPr>
        <w:t>"</w:t>
      </w:r>
      <w:r w:rsidRPr="008C0E55">
        <w:rPr>
          <w:rFonts w:ascii="Times New Roman" w:eastAsia="仿宋" w:hAnsi="Times New Roman" w:hint="eastAsia"/>
          <w:sz w:val="24"/>
          <w:szCs w:val="24"/>
        </w:rPr>
        <w:t>普适计算基础软硬件关键技术及系统</w:t>
      </w:r>
      <w:r w:rsidRPr="008C0E55">
        <w:rPr>
          <w:rFonts w:ascii="Times New Roman" w:eastAsia="仿宋" w:hAnsi="Times New Roman" w:hint="eastAsia"/>
          <w:sz w:val="24"/>
          <w:szCs w:val="24"/>
        </w:rPr>
        <w:t>"</w:t>
      </w:r>
      <w:r w:rsidRPr="008C0E55">
        <w:rPr>
          <w:rFonts w:ascii="Times New Roman" w:eastAsia="仿宋" w:hAnsi="Times New Roman" w:hint="eastAsia"/>
          <w:sz w:val="24"/>
          <w:szCs w:val="24"/>
        </w:rPr>
        <w:t>，在普适计算支撑平台、多模态融合交互、泛在设备自发互联等共性关键技术上取得了突破性进展，形成了自主知识产权技术体系和标准。项目的主要科技创新如下：</w:t>
      </w:r>
    </w:p>
    <w:p w:rsidR="008C0E55" w:rsidRPr="008C0E55" w:rsidRDefault="008C0E55" w:rsidP="008C0E55">
      <w:pPr>
        <w:spacing w:line="300" w:lineRule="exact"/>
        <w:ind w:firstLineChars="150" w:firstLine="360"/>
        <w:rPr>
          <w:rFonts w:ascii="Times New Roman" w:eastAsia="仿宋" w:hAnsi="Times New Roman"/>
          <w:sz w:val="24"/>
          <w:szCs w:val="24"/>
        </w:rPr>
      </w:pPr>
      <w:r w:rsidRPr="008C0E55">
        <w:rPr>
          <w:rFonts w:ascii="Times New Roman" w:eastAsia="仿宋" w:hAnsi="Times New Roman" w:hint="eastAsia"/>
          <w:sz w:val="24"/>
          <w:szCs w:val="24"/>
        </w:rPr>
        <w:t>（</w:t>
      </w:r>
      <w:r w:rsidRPr="008C0E55">
        <w:rPr>
          <w:rFonts w:ascii="Times New Roman" w:eastAsia="仿宋" w:hAnsi="Times New Roman" w:hint="eastAsia"/>
          <w:sz w:val="24"/>
          <w:szCs w:val="24"/>
        </w:rPr>
        <w:t>1</w:t>
      </w:r>
      <w:r w:rsidRPr="008C0E55">
        <w:rPr>
          <w:rFonts w:ascii="Times New Roman" w:eastAsia="仿宋" w:hAnsi="Times New Roman" w:hint="eastAsia"/>
          <w:sz w:val="24"/>
          <w:szCs w:val="24"/>
        </w:rPr>
        <w:t>）普适计算支撑平台：提出了接口自描述与动态重构技术，实现普适服务动态组合；提出了有限状态序列化与反射技术，以及基于满意度的任务匹配算法，可支持服务无缝迁移；设计实现了模拟环境动态事件插入机制、虚实设备互联协议与实时反馈算法，可有效支持普适计算应用在线调试与实时部署；设计实现了跨编程语言的组件支持运行环境和基于序列号的自适应窗口重传机制，建立兼容</w:t>
      </w:r>
      <w:r w:rsidRPr="008C0E55">
        <w:rPr>
          <w:rFonts w:ascii="Times New Roman" w:eastAsia="仿宋" w:hAnsi="Times New Roman" w:hint="eastAsia"/>
          <w:sz w:val="24"/>
          <w:szCs w:val="24"/>
        </w:rPr>
        <w:t>OSGi</w:t>
      </w:r>
      <w:r w:rsidRPr="008C0E55">
        <w:rPr>
          <w:rFonts w:ascii="Times New Roman" w:eastAsia="仿宋" w:hAnsi="Times New Roman" w:hint="eastAsia"/>
          <w:sz w:val="24"/>
          <w:szCs w:val="24"/>
        </w:rPr>
        <w:t>标准的</w:t>
      </w:r>
      <w:r w:rsidRPr="008C0E55">
        <w:rPr>
          <w:rFonts w:ascii="Times New Roman" w:eastAsia="仿宋" w:hAnsi="Times New Roman" w:hint="eastAsia"/>
          <w:sz w:val="24"/>
          <w:szCs w:val="24"/>
        </w:rPr>
        <w:t>R-OSGi+</w:t>
      </w:r>
      <w:r w:rsidRPr="008C0E55">
        <w:rPr>
          <w:rFonts w:ascii="Times New Roman" w:eastAsia="仿宋" w:hAnsi="Times New Roman" w:hint="eastAsia"/>
          <w:sz w:val="24"/>
          <w:szCs w:val="24"/>
        </w:rPr>
        <w:t>规范，提升</w:t>
      </w:r>
      <w:r w:rsidRPr="008C0E55">
        <w:rPr>
          <w:rFonts w:ascii="Times New Roman" w:eastAsia="仿宋" w:hAnsi="Times New Roman" w:hint="eastAsia"/>
          <w:sz w:val="24"/>
          <w:szCs w:val="24"/>
        </w:rPr>
        <w:t>OSGi</w:t>
      </w:r>
      <w:r w:rsidRPr="008C0E55">
        <w:rPr>
          <w:rFonts w:ascii="Times New Roman" w:eastAsia="仿宋" w:hAnsi="Times New Roman" w:hint="eastAsia"/>
          <w:sz w:val="24"/>
          <w:szCs w:val="24"/>
        </w:rPr>
        <w:t>的服务可靠性并推动产业标准化；在服务无缝迁移和高效容错的通信机制上达到国际领先水平，并形成自主知识产权技术体系；</w:t>
      </w:r>
    </w:p>
    <w:p w:rsidR="008C0E55" w:rsidRPr="008C0E55" w:rsidRDefault="008C0E55" w:rsidP="008C0E55">
      <w:pPr>
        <w:spacing w:line="300" w:lineRule="exact"/>
        <w:ind w:firstLineChars="150" w:firstLine="360"/>
        <w:rPr>
          <w:rFonts w:ascii="Times New Roman" w:eastAsia="仿宋" w:hAnsi="Times New Roman"/>
          <w:sz w:val="24"/>
          <w:szCs w:val="24"/>
        </w:rPr>
      </w:pPr>
      <w:r w:rsidRPr="008C0E55">
        <w:rPr>
          <w:rFonts w:ascii="Times New Roman" w:eastAsia="仿宋" w:hAnsi="Times New Roman" w:hint="eastAsia"/>
          <w:sz w:val="24"/>
          <w:szCs w:val="24"/>
        </w:rPr>
        <w:t>（</w:t>
      </w:r>
      <w:r w:rsidRPr="008C0E55">
        <w:rPr>
          <w:rFonts w:ascii="Times New Roman" w:eastAsia="仿宋" w:hAnsi="Times New Roman" w:hint="eastAsia"/>
          <w:sz w:val="24"/>
          <w:szCs w:val="24"/>
        </w:rPr>
        <w:t>2</w:t>
      </w:r>
      <w:r w:rsidRPr="008C0E55">
        <w:rPr>
          <w:rFonts w:ascii="Times New Roman" w:eastAsia="仿宋" w:hAnsi="Times New Roman" w:hint="eastAsia"/>
          <w:sz w:val="24"/>
          <w:szCs w:val="24"/>
        </w:rPr>
        <w:t>）多模态融合交互：为支持自然高效的人机交互，基于信息论建立了交互效率模型，提出了多模态接口融合算法和交互信息的冗余补偿技术，支持同步、异步的多模态交互融合和冲突消解，支持交互资源的实时管理和交互路径的动态优化；在用户界面交互效率模型的理论研究和多模态接口融合算法方面达到国际领先水平；</w:t>
      </w:r>
    </w:p>
    <w:p w:rsidR="008C0E55" w:rsidRPr="008C0E55" w:rsidRDefault="008C0E55" w:rsidP="008C0E55">
      <w:pPr>
        <w:spacing w:line="300" w:lineRule="exact"/>
        <w:ind w:firstLineChars="150" w:firstLine="360"/>
        <w:rPr>
          <w:rFonts w:ascii="Times New Roman" w:eastAsia="仿宋" w:hAnsi="Times New Roman"/>
          <w:sz w:val="24"/>
          <w:szCs w:val="24"/>
        </w:rPr>
      </w:pPr>
      <w:r w:rsidRPr="008C0E55">
        <w:rPr>
          <w:rFonts w:ascii="Times New Roman" w:eastAsia="仿宋" w:hAnsi="Times New Roman" w:hint="eastAsia"/>
          <w:sz w:val="24"/>
          <w:szCs w:val="24"/>
        </w:rPr>
        <w:t>（</w:t>
      </w:r>
      <w:r w:rsidRPr="008C0E55">
        <w:rPr>
          <w:rFonts w:ascii="Times New Roman" w:eastAsia="仿宋" w:hAnsi="Times New Roman" w:hint="eastAsia"/>
          <w:sz w:val="24"/>
          <w:szCs w:val="24"/>
        </w:rPr>
        <w:t>3</w:t>
      </w:r>
      <w:r w:rsidRPr="008C0E55">
        <w:rPr>
          <w:rFonts w:ascii="Times New Roman" w:eastAsia="仿宋" w:hAnsi="Times New Roman" w:hint="eastAsia"/>
          <w:sz w:val="24"/>
          <w:szCs w:val="24"/>
        </w:rPr>
        <w:t>）泛在设备自发互联：提出了泛在固件（</w:t>
      </w:r>
      <w:r w:rsidRPr="008C0E55">
        <w:rPr>
          <w:rFonts w:ascii="Times New Roman" w:eastAsia="仿宋" w:hAnsi="Times New Roman" w:hint="eastAsia"/>
          <w:sz w:val="24"/>
          <w:szCs w:val="24"/>
        </w:rPr>
        <w:t>Firmware</w:t>
      </w:r>
      <w:r w:rsidRPr="008C0E55">
        <w:rPr>
          <w:rFonts w:ascii="Times New Roman" w:eastAsia="仿宋" w:hAnsi="Times New Roman" w:hint="eastAsia"/>
          <w:sz w:val="24"/>
          <w:szCs w:val="24"/>
        </w:rPr>
        <w:t>）通用接口并形成规范，屏蔽硬件实现的差异性；建立了泛在设备硬件执行模型，并提出设备级虚拟机、设备代理和</w:t>
      </w:r>
      <w:r w:rsidRPr="008C0E55">
        <w:rPr>
          <w:rFonts w:ascii="Times New Roman" w:eastAsia="仿宋" w:hAnsi="Times New Roman" w:hint="eastAsia"/>
          <w:sz w:val="24"/>
          <w:szCs w:val="24"/>
        </w:rPr>
        <w:t>I/O</w:t>
      </w:r>
      <w:r w:rsidRPr="008C0E55">
        <w:rPr>
          <w:rFonts w:ascii="Times New Roman" w:eastAsia="仿宋" w:hAnsi="Times New Roman" w:hint="eastAsia"/>
          <w:sz w:val="24"/>
          <w:szCs w:val="24"/>
        </w:rPr>
        <w:t>服务分级调度等技术，形成固件扩展运行时服务规范、泛在设备自发协作互联规范，有效支持泛在设备互联互通；在设备互联方面形成具有自主知识产权的国际／国家标准，突破产业化瓶颈。</w:t>
      </w:r>
    </w:p>
    <w:p w:rsidR="008C0E55" w:rsidRDefault="008C0E55" w:rsidP="008C0E55">
      <w:pPr>
        <w:spacing w:line="300" w:lineRule="exact"/>
        <w:ind w:firstLineChars="150" w:firstLine="360"/>
        <w:rPr>
          <w:rFonts w:ascii="Times New Roman" w:eastAsia="仿宋" w:hAnsi="Times New Roman"/>
          <w:sz w:val="24"/>
          <w:szCs w:val="24"/>
        </w:rPr>
      </w:pPr>
      <w:r>
        <w:rPr>
          <w:rFonts w:ascii="Times New Roman" w:eastAsia="仿宋" w:hAnsi="Times New Roman" w:hint="eastAsia"/>
          <w:sz w:val="24"/>
          <w:szCs w:val="24"/>
        </w:rPr>
        <w:t>截至</w:t>
      </w:r>
      <w:r>
        <w:rPr>
          <w:rFonts w:ascii="Times New Roman" w:eastAsia="仿宋" w:hAnsi="Times New Roman" w:hint="eastAsia"/>
          <w:sz w:val="24"/>
          <w:szCs w:val="24"/>
        </w:rPr>
        <w:t>2013</w:t>
      </w:r>
      <w:r>
        <w:rPr>
          <w:rFonts w:ascii="Times New Roman" w:eastAsia="仿宋" w:hAnsi="Times New Roman" w:hint="eastAsia"/>
          <w:sz w:val="24"/>
          <w:szCs w:val="24"/>
        </w:rPr>
        <w:t>年底</w:t>
      </w:r>
      <w:r w:rsidRPr="008C0E55">
        <w:rPr>
          <w:rFonts w:ascii="Times New Roman" w:eastAsia="仿宋" w:hAnsi="Times New Roman" w:hint="eastAsia"/>
          <w:sz w:val="24"/>
          <w:szCs w:val="24"/>
        </w:rPr>
        <w:t>项目成果包括：项目发表</w:t>
      </w:r>
      <w:r w:rsidRPr="008C0E55">
        <w:rPr>
          <w:rFonts w:ascii="Times New Roman" w:eastAsia="仿宋" w:hAnsi="Times New Roman" w:hint="eastAsia"/>
          <w:sz w:val="24"/>
          <w:szCs w:val="24"/>
        </w:rPr>
        <w:t>SCI/EI</w:t>
      </w:r>
      <w:r w:rsidRPr="008C0E55">
        <w:rPr>
          <w:rFonts w:ascii="Times New Roman" w:eastAsia="仿宋" w:hAnsi="Times New Roman" w:hint="eastAsia"/>
          <w:sz w:val="24"/>
          <w:szCs w:val="24"/>
        </w:rPr>
        <w:t>收录高水平论文</w:t>
      </w:r>
      <w:r w:rsidRPr="008C0E55">
        <w:rPr>
          <w:rFonts w:ascii="Times New Roman" w:eastAsia="仿宋" w:hAnsi="Times New Roman" w:hint="eastAsia"/>
          <w:sz w:val="24"/>
          <w:szCs w:val="24"/>
        </w:rPr>
        <w:t>76</w:t>
      </w:r>
      <w:r w:rsidRPr="008C0E55">
        <w:rPr>
          <w:rFonts w:ascii="Times New Roman" w:eastAsia="仿宋" w:hAnsi="Times New Roman" w:hint="eastAsia"/>
          <w:sz w:val="24"/>
          <w:szCs w:val="24"/>
        </w:rPr>
        <w:t>篇，申请国内发明专利</w:t>
      </w:r>
      <w:r w:rsidRPr="008C0E55">
        <w:rPr>
          <w:rFonts w:ascii="Times New Roman" w:eastAsia="仿宋" w:hAnsi="Times New Roman" w:hint="eastAsia"/>
          <w:sz w:val="24"/>
          <w:szCs w:val="24"/>
        </w:rPr>
        <w:t>48</w:t>
      </w:r>
      <w:r w:rsidRPr="008C0E55">
        <w:rPr>
          <w:rFonts w:ascii="Times New Roman" w:eastAsia="仿宋" w:hAnsi="Times New Roman" w:hint="eastAsia"/>
          <w:sz w:val="24"/>
          <w:szCs w:val="24"/>
        </w:rPr>
        <w:t>项（其中已授权</w:t>
      </w:r>
      <w:r w:rsidRPr="008C0E55">
        <w:rPr>
          <w:rFonts w:ascii="Times New Roman" w:eastAsia="仿宋" w:hAnsi="Times New Roman" w:hint="eastAsia"/>
          <w:sz w:val="24"/>
          <w:szCs w:val="24"/>
        </w:rPr>
        <w:t>21</w:t>
      </w:r>
      <w:r w:rsidRPr="008C0E55">
        <w:rPr>
          <w:rFonts w:ascii="Times New Roman" w:eastAsia="仿宋" w:hAnsi="Times New Roman" w:hint="eastAsia"/>
          <w:sz w:val="24"/>
          <w:szCs w:val="24"/>
        </w:rPr>
        <w:t>项）、国际发明专利</w:t>
      </w:r>
      <w:r w:rsidRPr="008C0E55">
        <w:rPr>
          <w:rFonts w:ascii="Times New Roman" w:eastAsia="仿宋" w:hAnsi="Times New Roman" w:hint="eastAsia"/>
          <w:sz w:val="24"/>
          <w:szCs w:val="24"/>
        </w:rPr>
        <w:t>7</w:t>
      </w:r>
      <w:r w:rsidRPr="008C0E55">
        <w:rPr>
          <w:rFonts w:ascii="Times New Roman" w:eastAsia="仿宋" w:hAnsi="Times New Roman" w:hint="eastAsia"/>
          <w:sz w:val="24"/>
          <w:szCs w:val="24"/>
        </w:rPr>
        <w:t>项，完成了</w:t>
      </w:r>
      <w:r w:rsidRPr="008C0E55">
        <w:rPr>
          <w:rFonts w:ascii="Times New Roman" w:eastAsia="仿宋" w:hAnsi="Times New Roman" w:hint="eastAsia"/>
          <w:sz w:val="24"/>
          <w:szCs w:val="24"/>
        </w:rPr>
        <w:t>7</w:t>
      </w:r>
      <w:r w:rsidRPr="008C0E55">
        <w:rPr>
          <w:rFonts w:ascii="Times New Roman" w:eastAsia="仿宋" w:hAnsi="Times New Roman" w:hint="eastAsia"/>
          <w:sz w:val="24"/>
          <w:szCs w:val="24"/>
        </w:rPr>
        <w:t>项</w:t>
      </w:r>
      <w:r w:rsidRPr="008C0E55">
        <w:rPr>
          <w:rFonts w:ascii="Times New Roman" w:eastAsia="仿宋" w:hAnsi="Times New Roman" w:hint="eastAsia"/>
          <w:sz w:val="24"/>
          <w:szCs w:val="24"/>
        </w:rPr>
        <w:t>ISO/IEC</w:t>
      </w:r>
      <w:r w:rsidRPr="008C0E55">
        <w:rPr>
          <w:rFonts w:ascii="Times New Roman" w:eastAsia="仿宋" w:hAnsi="Times New Roman" w:hint="eastAsia"/>
          <w:sz w:val="24"/>
          <w:szCs w:val="24"/>
        </w:rPr>
        <w:t>国际标准、</w:t>
      </w:r>
      <w:r w:rsidRPr="008C0E55">
        <w:rPr>
          <w:rFonts w:ascii="Times New Roman" w:eastAsia="仿宋" w:hAnsi="Times New Roman" w:hint="eastAsia"/>
          <w:sz w:val="24"/>
          <w:szCs w:val="24"/>
        </w:rPr>
        <w:t>7</w:t>
      </w:r>
      <w:r w:rsidRPr="008C0E55">
        <w:rPr>
          <w:rFonts w:ascii="Times New Roman" w:eastAsia="仿宋" w:hAnsi="Times New Roman" w:hint="eastAsia"/>
          <w:sz w:val="24"/>
          <w:szCs w:val="24"/>
        </w:rPr>
        <w:t>项国家标准。本项目在信息互联的数字家居、路网中的个人信息服务和数字医疗三个领域重点开展应用推广，产生了</w:t>
      </w:r>
      <w:r w:rsidRPr="008C0E55">
        <w:rPr>
          <w:rFonts w:ascii="Times New Roman" w:eastAsia="仿宋" w:hAnsi="Times New Roman" w:hint="eastAsia"/>
          <w:sz w:val="24"/>
          <w:szCs w:val="24"/>
        </w:rPr>
        <w:t>10</w:t>
      </w:r>
      <w:r w:rsidRPr="008C0E55">
        <w:rPr>
          <w:rFonts w:ascii="Times New Roman" w:eastAsia="仿宋" w:hAnsi="Times New Roman" w:hint="eastAsia"/>
          <w:sz w:val="24"/>
          <w:szCs w:val="24"/>
        </w:rPr>
        <w:t>种软硬件新产品，累计销售总数超过</w:t>
      </w:r>
      <w:r w:rsidRPr="008C0E55">
        <w:rPr>
          <w:rFonts w:ascii="Times New Roman" w:eastAsia="仿宋" w:hAnsi="Times New Roman" w:hint="eastAsia"/>
          <w:sz w:val="24"/>
          <w:szCs w:val="24"/>
        </w:rPr>
        <w:t>6000</w:t>
      </w:r>
      <w:r w:rsidRPr="008C0E55">
        <w:rPr>
          <w:rFonts w:ascii="Times New Roman" w:eastAsia="仿宋" w:hAnsi="Times New Roman" w:hint="eastAsia"/>
          <w:sz w:val="24"/>
          <w:szCs w:val="24"/>
        </w:rPr>
        <w:t>万台，新增收入</w:t>
      </w:r>
      <w:r w:rsidRPr="008C0E55">
        <w:rPr>
          <w:rFonts w:ascii="Times New Roman" w:eastAsia="仿宋" w:hAnsi="Times New Roman" w:hint="eastAsia"/>
          <w:sz w:val="24"/>
          <w:szCs w:val="24"/>
        </w:rPr>
        <w:t>20.89</w:t>
      </w:r>
      <w:r w:rsidRPr="008C0E55">
        <w:rPr>
          <w:rFonts w:ascii="Times New Roman" w:eastAsia="仿宋" w:hAnsi="Times New Roman" w:hint="eastAsia"/>
          <w:sz w:val="24"/>
          <w:szCs w:val="24"/>
        </w:rPr>
        <w:t>亿元，并创汇</w:t>
      </w:r>
      <w:r w:rsidRPr="008C0E55">
        <w:rPr>
          <w:rFonts w:ascii="Times New Roman" w:eastAsia="仿宋" w:hAnsi="Times New Roman" w:hint="eastAsia"/>
          <w:sz w:val="24"/>
          <w:szCs w:val="24"/>
        </w:rPr>
        <w:t>1.94</w:t>
      </w:r>
      <w:r w:rsidRPr="008C0E55">
        <w:rPr>
          <w:rFonts w:ascii="Times New Roman" w:eastAsia="仿宋" w:hAnsi="Times New Roman" w:hint="eastAsia"/>
          <w:sz w:val="24"/>
          <w:szCs w:val="24"/>
        </w:rPr>
        <w:t>亿美元。</w:t>
      </w:r>
    </w:p>
    <w:p w:rsidR="00A603BA" w:rsidRPr="008C0E55" w:rsidRDefault="008C0E55" w:rsidP="008C0E55">
      <w:pPr>
        <w:spacing w:line="300" w:lineRule="exact"/>
        <w:ind w:firstLineChars="150" w:firstLine="360"/>
        <w:rPr>
          <w:rFonts w:ascii="宋体" w:eastAsia="宋体" w:cs="宋体"/>
          <w:b/>
          <w:kern w:val="0"/>
          <w:sz w:val="24"/>
          <w:szCs w:val="24"/>
        </w:rPr>
      </w:pPr>
      <w:r w:rsidRPr="008C0E55">
        <w:rPr>
          <w:rFonts w:ascii="Times New Roman" w:eastAsia="仿宋" w:hAnsi="Times New Roman" w:hint="eastAsia"/>
          <w:sz w:val="24"/>
          <w:szCs w:val="24"/>
        </w:rPr>
        <w:t>项目技术成果鉴定意见认为：该成果整体上达到国际先进水平，在泛在固件通用接口、设备互联标准、多模态接口融合算法和普适计算支撑平台方面处于国际领先水平。</w:t>
      </w:r>
    </w:p>
    <w:p w:rsidR="00104C3D" w:rsidRDefault="00104C3D" w:rsidP="00A86ED8">
      <w:pPr>
        <w:autoSpaceDE w:val="0"/>
        <w:autoSpaceDN w:val="0"/>
        <w:adjustRightInd w:val="0"/>
        <w:jc w:val="left"/>
        <w:rPr>
          <w:rFonts w:ascii="宋体" w:eastAsia="宋体" w:cs="宋体"/>
          <w:b/>
          <w:kern w:val="0"/>
          <w:sz w:val="28"/>
          <w:szCs w:val="28"/>
        </w:rPr>
      </w:pPr>
      <w:r>
        <w:rPr>
          <w:rFonts w:ascii="宋体" w:eastAsia="宋体" w:cs="宋体" w:hint="eastAsia"/>
          <w:b/>
          <w:kern w:val="0"/>
          <w:sz w:val="28"/>
          <w:szCs w:val="28"/>
        </w:rPr>
        <w:lastRenderedPageBreak/>
        <w:t>主要完成单位</w:t>
      </w:r>
      <w:r>
        <w:rPr>
          <w:rFonts w:ascii="宋体" w:eastAsia="宋体" w:cs="宋体"/>
          <w:b/>
          <w:kern w:val="0"/>
          <w:sz w:val="28"/>
          <w:szCs w:val="28"/>
        </w:rPr>
        <w:t>及其贡献</w:t>
      </w:r>
      <w:r w:rsidR="00077FA6">
        <w:rPr>
          <w:rFonts w:ascii="宋体" w:eastAsia="宋体" w:cs="宋体" w:hint="eastAsia"/>
          <w:b/>
          <w:kern w:val="0"/>
          <w:sz w:val="28"/>
          <w:szCs w:val="28"/>
        </w:rPr>
        <w:t>（</w:t>
      </w:r>
      <w:r w:rsidR="00077FA6">
        <w:rPr>
          <w:rFonts w:ascii="宋体" w:eastAsia="宋体" w:cs="宋体"/>
          <w:b/>
          <w:kern w:val="0"/>
          <w:sz w:val="28"/>
          <w:szCs w:val="28"/>
        </w:rPr>
        <w:t>按排名顺序）</w:t>
      </w:r>
      <w:r>
        <w:rPr>
          <w:rFonts w:ascii="宋体" w:eastAsia="宋体" w:cs="宋体"/>
          <w:b/>
          <w:kern w:val="0"/>
          <w:sz w:val="28"/>
          <w:szCs w:val="28"/>
        </w:rPr>
        <w:t>：</w:t>
      </w:r>
    </w:p>
    <w:p w:rsidR="008C0E55" w:rsidRDefault="00077FA6" w:rsidP="00077FA6">
      <w:pPr>
        <w:pStyle w:val="a3"/>
        <w:numPr>
          <w:ilvl w:val="0"/>
          <w:numId w:val="1"/>
        </w:numPr>
        <w:autoSpaceDE w:val="0"/>
        <w:autoSpaceDN w:val="0"/>
        <w:adjustRightInd w:val="0"/>
        <w:ind w:firstLineChars="0"/>
        <w:jc w:val="left"/>
        <w:rPr>
          <w:rFonts w:ascii="宋体" w:eastAsia="宋体" w:cs="宋体"/>
          <w:b/>
          <w:kern w:val="0"/>
          <w:sz w:val="28"/>
          <w:szCs w:val="28"/>
        </w:rPr>
      </w:pPr>
      <w:r>
        <w:rPr>
          <w:rFonts w:ascii="宋体" w:eastAsia="宋体" w:cs="宋体" w:hint="eastAsia"/>
          <w:b/>
          <w:kern w:val="0"/>
          <w:sz w:val="28"/>
          <w:szCs w:val="28"/>
        </w:rPr>
        <w:t>清华大学</w:t>
      </w:r>
      <w:r w:rsidR="00AE5953">
        <w:rPr>
          <w:rFonts w:ascii="宋体" w:eastAsia="宋体" w:cs="宋体" w:hint="eastAsia"/>
          <w:b/>
          <w:kern w:val="0"/>
          <w:sz w:val="28"/>
          <w:szCs w:val="28"/>
        </w:rPr>
        <w:t xml:space="preserve"> （</w:t>
      </w:r>
      <w:r w:rsidR="00AE5953">
        <w:rPr>
          <w:rFonts w:ascii="宋体" w:eastAsia="宋体" w:cs="宋体"/>
          <w:b/>
          <w:kern w:val="0"/>
          <w:sz w:val="28"/>
          <w:szCs w:val="28"/>
        </w:rPr>
        <w:t>排名</w:t>
      </w:r>
      <w:r w:rsidR="00AE5953">
        <w:rPr>
          <w:rFonts w:ascii="宋体" w:eastAsia="宋体" w:cs="宋体" w:hint="eastAsia"/>
          <w:b/>
          <w:kern w:val="0"/>
          <w:sz w:val="28"/>
          <w:szCs w:val="28"/>
        </w:rPr>
        <w:t>1）</w:t>
      </w:r>
    </w:p>
    <w:p w:rsidR="00077FA6" w:rsidRPr="00077FA6" w:rsidRDefault="00077FA6" w:rsidP="00077FA6">
      <w:pPr>
        <w:spacing w:line="320" w:lineRule="exact"/>
        <w:ind w:firstLineChars="149" w:firstLine="358"/>
        <w:rPr>
          <w:rFonts w:ascii="Times New Roman" w:eastAsia="仿宋" w:hAnsi="Times New Roman"/>
          <w:sz w:val="24"/>
          <w:szCs w:val="24"/>
        </w:rPr>
      </w:pPr>
      <w:r w:rsidRPr="00077FA6">
        <w:rPr>
          <w:rFonts w:ascii="Times New Roman" w:eastAsia="仿宋" w:hAnsi="Times New Roman" w:hint="eastAsia"/>
          <w:sz w:val="24"/>
          <w:szCs w:val="24"/>
        </w:rPr>
        <w:t>清华大学作为项目的牵头单位和第一完成单位，负责项目组织、实施、协调和监督，成立项目办公室，配备专职项目管理人员和财务人员，实行组长负责制和项目咨询专家委员会制度，负责成立以清华大学为主体的涵盖项目各项关键技术的技术骨干团队，组织集中开发，完成本项目实施过程中的中期、测试和验收的项目集成联调和演示，设立与项目各课题的联络人，保证项目沟通顺畅。同时，依托清华大学产学研转化体系，对本项目产生的先进技术成果和产品进行大力推广。对本项目的科技创新和应用推广的主要贡献包括：</w:t>
      </w:r>
    </w:p>
    <w:p w:rsidR="00077FA6" w:rsidRPr="00077FA6" w:rsidRDefault="00077FA6" w:rsidP="00077FA6">
      <w:pPr>
        <w:spacing w:line="320" w:lineRule="exact"/>
        <w:ind w:firstLineChars="149" w:firstLine="358"/>
        <w:rPr>
          <w:rFonts w:ascii="Times New Roman" w:eastAsia="仿宋" w:hAnsi="Times New Roman"/>
          <w:sz w:val="24"/>
          <w:szCs w:val="24"/>
        </w:rPr>
      </w:pPr>
      <w:r w:rsidRPr="00077FA6">
        <w:rPr>
          <w:rFonts w:ascii="Times New Roman" w:eastAsia="仿宋" w:hAnsi="Times New Roman" w:hint="eastAsia"/>
          <w:sz w:val="24"/>
          <w:szCs w:val="24"/>
        </w:rPr>
        <w:t>(1)</w:t>
      </w:r>
      <w:r w:rsidRPr="00077FA6">
        <w:rPr>
          <w:rFonts w:ascii="Times New Roman" w:eastAsia="仿宋" w:hAnsi="Times New Roman" w:hint="eastAsia"/>
          <w:sz w:val="24"/>
          <w:szCs w:val="24"/>
        </w:rPr>
        <w:t>负责项目总体设计；组织技术团队联合开发、调试和集成；协调各项普适计算关键技术之间的组织架构关系，并使之有机组合成为“普适计算支撑平台”的关键组成部分；</w:t>
      </w:r>
    </w:p>
    <w:p w:rsidR="00077FA6" w:rsidRPr="00077FA6" w:rsidRDefault="00077FA6" w:rsidP="00077FA6">
      <w:pPr>
        <w:spacing w:line="320" w:lineRule="exact"/>
        <w:ind w:firstLineChars="149" w:firstLine="358"/>
        <w:rPr>
          <w:rFonts w:ascii="Times New Roman" w:eastAsia="仿宋" w:hAnsi="Times New Roman"/>
          <w:sz w:val="24"/>
          <w:szCs w:val="24"/>
        </w:rPr>
      </w:pPr>
      <w:r w:rsidRPr="00077FA6">
        <w:rPr>
          <w:rFonts w:ascii="Times New Roman" w:eastAsia="仿宋" w:hAnsi="Times New Roman" w:hint="eastAsia"/>
          <w:sz w:val="24"/>
          <w:szCs w:val="24"/>
        </w:rPr>
        <w:t>(2)</w:t>
      </w:r>
      <w:r w:rsidRPr="00077FA6">
        <w:rPr>
          <w:rFonts w:ascii="Times New Roman" w:eastAsia="仿宋" w:hAnsi="Times New Roman" w:hint="eastAsia"/>
          <w:sz w:val="24"/>
          <w:szCs w:val="24"/>
        </w:rPr>
        <w:t>负责完成科技创新点</w:t>
      </w:r>
      <w:r>
        <w:rPr>
          <w:rFonts w:ascii="Times New Roman" w:eastAsia="仿宋" w:hAnsi="Times New Roman" w:hint="eastAsia"/>
          <w:sz w:val="24"/>
          <w:szCs w:val="24"/>
        </w:rPr>
        <w:t>1</w:t>
      </w:r>
      <w:r>
        <w:rPr>
          <w:rFonts w:ascii="Times New Roman" w:eastAsia="仿宋" w:hAnsi="Times New Roman" w:hint="eastAsia"/>
          <w:sz w:val="24"/>
          <w:szCs w:val="24"/>
        </w:rPr>
        <w:t>，</w:t>
      </w:r>
      <w:r w:rsidRPr="00077FA6">
        <w:rPr>
          <w:rFonts w:ascii="Times New Roman" w:eastAsia="仿宋" w:hAnsi="Times New Roman" w:hint="eastAsia"/>
          <w:sz w:val="24"/>
          <w:szCs w:val="24"/>
        </w:rPr>
        <w:t>2</w:t>
      </w:r>
      <w:r w:rsidRPr="00077FA6">
        <w:rPr>
          <w:rFonts w:ascii="Times New Roman" w:eastAsia="仿宋" w:hAnsi="Times New Roman" w:hint="eastAsia"/>
          <w:sz w:val="24"/>
          <w:szCs w:val="24"/>
        </w:rPr>
        <w:t>和</w:t>
      </w:r>
      <w:r w:rsidRPr="00077FA6">
        <w:rPr>
          <w:rFonts w:ascii="Times New Roman" w:eastAsia="仿宋" w:hAnsi="Times New Roman" w:hint="eastAsia"/>
          <w:sz w:val="24"/>
          <w:szCs w:val="24"/>
        </w:rPr>
        <w:t>3</w:t>
      </w:r>
      <w:r w:rsidRPr="00077FA6">
        <w:rPr>
          <w:rFonts w:ascii="Times New Roman" w:eastAsia="仿宋" w:hAnsi="Times New Roman" w:hint="eastAsia"/>
          <w:sz w:val="24"/>
          <w:szCs w:val="24"/>
        </w:rPr>
        <w:t>，实现多模态融合便捷人机交互界面管理算法、引擎和工具，实现“普适环境统一操作”关键技术和完成“普适计算支撑平台”，设计并制定泛在固件通用接口和固件扩展运行时服务，并完成国际标准</w:t>
      </w:r>
      <w:r w:rsidRPr="00077FA6">
        <w:rPr>
          <w:rFonts w:ascii="Times New Roman" w:eastAsia="仿宋" w:hAnsi="Times New Roman" w:hint="eastAsia"/>
          <w:sz w:val="24"/>
          <w:szCs w:val="24"/>
        </w:rPr>
        <w:t>ISO/IEC14543-5-1</w:t>
      </w:r>
      <w:r w:rsidRPr="00077FA6">
        <w:rPr>
          <w:rFonts w:ascii="Times New Roman" w:eastAsia="仿宋" w:hAnsi="Times New Roman" w:hint="eastAsia"/>
          <w:sz w:val="24"/>
          <w:szCs w:val="24"/>
        </w:rPr>
        <w:t>等</w:t>
      </w:r>
      <w:r w:rsidRPr="00077FA6">
        <w:rPr>
          <w:rFonts w:ascii="Times New Roman" w:eastAsia="仿宋" w:hAnsi="Times New Roman" w:hint="eastAsia"/>
          <w:sz w:val="24"/>
          <w:szCs w:val="24"/>
        </w:rPr>
        <w:t>3</w:t>
      </w:r>
      <w:r w:rsidRPr="00077FA6">
        <w:rPr>
          <w:rFonts w:ascii="Times New Roman" w:eastAsia="仿宋" w:hAnsi="Times New Roman" w:hint="eastAsia"/>
          <w:sz w:val="24"/>
          <w:szCs w:val="24"/>
        </w:rPr>
        <w:t>项国际标准的撰写、申请与发布；</w:t>
      </w:r>
    </w:p>
    <w:p w:rsidR="00077FA6" w:rsidRPr="00077FA6" w:rsidRDefault="00077FA6" w:rsidP="00077FA6">
      <w:pPr>
        <w:spacing w:line="320" w:lineRule="exact"/>
        <w:ind w:firstLineChars="149" w:firstLine="358"/>
        <w:rPr>
          <w:rFonts w:ascii="Times New Roman" w:eastAsia="仿宋" w:hAnsi="Times New Roman"/>
          <w:sz w:val="24"/>
          <w:szCs w:val="24"/>
        </w:rPr>
      </w:pPr>
      <w:r w:rsidRPr="00077FA6">
        <w:rPr>
          <w:rFonts w:ascii="Times New Roman" w:eastAsia="仿宋" w:hAnsi="Times New Roman" w:hint="eastAsia"/>
          <w:sz w:val="24"/>
          <w:szCs w:val="24"/>
        </w:rPr>
        <w:t>(3)</w:t>
      </w:r>
      <w:r w:rsidRPr="00077FA6">
        <w:rPr>
          <w:rFonts w:ascii="Times New Roman" w:eastAsia="仿宋" w:hAnsi="Times New Roman" w:hint="eastAsia"/>
          <w:sz w:val="24"/>
          <w:szCs w:val="24"/>
        </w:rPr>
        <w:t>组织优势力量，完成顶级国际会议论文发表和重要专利部署，同时对国际标准、国家标准等知识产权体系进行专项咨询和方案设置，形成有力的自主知识产权技术体系；</w:t>
      </w:r>
    </w:p>
    <w:p w:rsidR="00077FA6" w:rsidRPr="00077FA6" w:rsidRDefault="00077FA6" w:rsidP="00077FA6">
      <w:pPr>
        <w:autoSpaceDE w:val="0"/>
        <w:autoSpaceDN w:val="0"/>
        <w:adjustRightInd w:val="0"/>
        <w:jc w:val="left"/>
        <w:rPr>
          <w:rFonts w:ascii="宋体" w:eastAsia="宋体" w:cs="宋体"/>
          <w:b/>
          <w:kern w:val="0"/>
          <w:sz w:val="24"/>
          <w:szCs w:val="24"/>
        </w:rPr>
      </w:pPr>
      <w:r w:rsidRPr="00077FA6">
        <w:rPr>
          <w:rFonts w:ascii="Times New Roman" w:eastAsia="仿宋" w:hAnsi="Times New Roman" w:hint="eastAsia"/>
          <w:sz w:val="24"/>
          <w:szCs w:val="24"/>
        </w:rPr>
        <w:t>(4)</w:t>
      </w:r>
      <w:r w:rsidRPr="00077FA6">
        <w:rPr>
          <w:rFonts w:ascii="Times New Roman" w:eastAsia="仿宋" w:hAnsi="Times New Roman" w:hint="eastAsia"/>
          <w:sz w:val="24"/>
          <w:szCs w:val="24"/>
        </w:rPr>
        <w:t>对本项目的科技成果在多种产业化应用推广过程中遇到的技术、管理和资金问题，进行专项指导和帮助，并提供有力的支持，并已收到初步成效。</w:t>
      </w:r>
    </w:p>
    <w:p w:rsidR="00077FA6" w:rsidRDefault="00077FA6" w:rsidP="00A86ED8">
      <w:pPr>
        <w:autoSpaceDE w:val="0"/>
        <w:autoSpaceDN w:val="0"/>
        <w:adjustRightInd w:val="0"/>
        <w:jc w:val="left"/>
        <w:rPr>
          <w:rFonts w:ascii="宋体" w:eastAsia="宋体" w:cs="宋体"/>
          <w:b/>
          <w:kern w:val="0"/>
          <w:sz w:val="28"/>
          <w:szCs w:val="28"/>
        </w:rPr>
      </w:pPr>
    </w:p>
    <w:p w:rsidR="00077FA6" w:rsidRPr="00077FA6" w:rsidRDefault="00077FA6" w:rsidP="00077FA6">
      <w:pPr>
        <w:pStyle w:val="a3"/>
        <w:numPr>
          <w:ilvl w:val="0"/>
          <w:numId w:val="1"/>
        </w:numPr>
        <w:autoSpaceDE w:val="0"/>
        <w:autoSpaceDN w:val="0"/>
        <w:adjustRightInd w:val="0"/>
        <w:ind w:firstLineChars="0"/>
        <w:jc w:val="left"/>
        <w:rPr>
          <w:rFonts w:ascii="宋体" w:eastAsia="宋体" w:cs="宋体"/>
          <w:b/>
          <w:kern w:val="0"/>
          <w:sz w:val="28"/>
          <w:szCs w:val="28"/>
        </w:rPr>
      </w:pPr>
      <w:r>
        <w:rPr>
          <w:rFonts w:ascii="宋体" w:eastAsia="宋体" w:cs="宋体" w:hint="eastAsia"/>
          <w:b/>
          <w:kern w:val="0"/>
          <w:sz w:val="28"/>
          <w:szCs w:val="28"/>
        </w:rPr>
        <w:t>浙江大学</w:t>
      </w:r>
      <w:r w:rsidR="00AE5953">
        <w:rPr>
          <w:rFonts w:ascii="宋体" w:eastAsia="宋体" w:cs="宋体" w:hint="eastAsia"/>
          <w:b/>
          <w:kern w:val="0"/>
          <w:sz w:val="28"/>
          <w:szCs w:val="28"/>
        </w:rPr>
        <w:t>（</w:t>
      </w:r>
      <w:r w:rsidR="00AE5953">
        <w:rPr>
          <w:rFonts w:ascii="宋体" w:eastAsia="宋体" w:cs="宋体"/>
          <w:b/>
          <w:kern w:val="0"/>
          <w:sz w:val="28"/>
          <w:szCs w:val="28"/>
        </w:rPr>
        <w:t>排名2</w:t>
      </w:r>
      <w:r w:rsidR="00AE5953">
        <w:rPr>
          <w:rFonts w:ascii="宋体" w:eastAsia="宋体" w:cs="宋体" w:hint="eastAsia"/>
          <w:b/>
          <w:kern w:val="0"/>
          <w:sz w:val="28"/>
          <w:szCs w:val="28"/>
        </w:rPr>
        <w:t>）</w:t>
      </w:r>
    </w:p>
    <w:p w:rsidR="00077FA6" w:rsidRPr="00077FA6" w:rsidRDefault="00077FA6" w:rsidP="00077FA6">
      <w:pPr>
        <w:spacing w:line="320" w:lineRule="exact"/>
        <w:ind w:firstLineChars="149" w:firstLine="358"/>
        <w:rPr>
          <w:rFonts w:ascii="Times New Roman" w:eastAsia="仿宋" w:hAnsi="Times New Roman"/>
          <w:sz w:val="24"/>
          <w:szCs w:val="24"/>
        </w:rPr>
      </w:pPr>
      <w:r w:rsidRPr="00077FA6">
        <w:rPr>
          <w:rFonts w:ascii="Times New Roman" w:eastAsia="仿宋" w:hAnsi="Times New Roman" w:hint="eastAsia"/>
          <w:sz w:val="24"/>
          <w:szCs w:val="24"/>
        </w:rPr>
        <w:t>浙江大学的计算机应用为国家重点学科，在普适计算、服务计算等领域有深厚积淀。作为项目的第二完成单位，浙江大学课题组共同负责科技创新点</w:t>
      </w:r>
      <w:r w:rsidRPr="00077FA6">
        <w:rPr>
          <w:rFonts w:ascii="Times New Roman" w:eastAsia="仿宋" w:hAnsi="Times New Roman" w:hint="eastAsia"/>
          <w:sz w:val="24"/>
          <w:szCs w:val="24"/>
        </w:rPr>
        <w:t>1</w:t>
      </w:r>
      <w:r w:rsidRPr="00077FA6">
        <w:rPr>
          <w:rFonts w:ascii="Times New Roman" w:eastAsia="仿宋" w:hAnsi="Times New Roman" w:hint="eastAsia"/>
          <w:sz w:val="24"/>
          <w:szCs w:val="24"/>
        </w:rPr>
        <w:t>和</w:t>
      </w:r>
      <w:r w:rsidRPr="00077FA6">
        <w:rPr>
          <w:rFonts w:ascii="Times New Roman" w:eastAsia="仿宋" w:hAnsi="Times New Roman" w:hint="eastAsia"/>
          <w:sz w:val="24"/>
          <w:szCs w:val="24"/>
        </w:rPr>
        <w:t>3</w:t>
      </w:r>
      <w:r w:rsidRPr="00077FA6">
        <w:rPr>
          <w:rFonts w:ascii="Times New Roman" w:eastAsia="仿宋" w:hAnsi="Times New Roman" w:hint="eastAsia"/>
          <w:sz w:val="24"/>
          <w:szCs w:val="24"/>
        </w:rPr>
        <w:t>、相关课题成果在示范应用中的实施、以及协助完成项目的组织和协调等工作。对项目的主要创新性贡献如下：</w:t>
      </w:r>
    </w:p>
    <w:p w:rsidR="00077FA6" w:rsidRPr="00077FA6" w:rsidRDefault="00077FA6" w:rsidP="00077FA6">
      <w:pPr>
        <w:spacing w:line="320" w:lineRule="exact"/>
        <w:ind w:firstLineChars="149" w:firstLine="358"/>
        <w:rPr>
          <w:rFonts w:ascii="Times New Roman" w:eastAsia="仿宋" w:hAnsi="Times New Roman"/>
          <w:sz w:val="24"/>
          <w:szCs w:val="24"/>
        </w:rPr>
      </w:pPr>
      <w:r w:rsidRPr="00077FA6">
        <w:rPr>
          <w:rFonts w:ascii="Times New Roman" w:eastAsia="仿宋" w:hAnsi="Times New Roman" w:hint="eastAsia"/>
          <w:sz w:val="24"/>
          <w:szCs w:val="24"/>
        </w:rPr>
        <w:t>(1)</w:t>
      </w:r>
      <w:r w:rsidRPr="00077FA6">
        <w:rPr>
          <w:rFonts w:ascii="Times New Roman" w:eastAsia="仿宋" w:hAnsi="Times New Roman" w:hint="eastAsia"/>
          <w:sz w:val="24"/>
          <w:szCs w:val="24"/>
        </w:rPr>
        <w:t>参与普适计算支撑平台研究工作，并作为主体研制其中普适服务总线相关工作；</w:t>
      </w:r>
    </w:p>
    <w:p w:rsidR="00077FA6" w:rsidRPr="00077FA6" w:rsidRDefault="00077FA6" w:rsidP="00077FA6">
      <w:pPr>
        <w:spacing w:line="320" w:lineRule="exact"/>
        <w:ind w:firstLineChars="149" w:firstLine="358"/>
        <w:rPr>
          <w:rFonts w:ascii="Times New Roman" w:eastAsia="仿宋" w:hAnsi="Times New Roman"/>
          <w:sz w:val="24"/>
          <w:szCs w:val="24"/>
        </w:rPr>
      </w:pPr>
      <w:r w:rsidRPr="00077FA6">
        <w:rPr>
          <w:rFonts w:ascii="Times New Roman" w:eastAsia="仿宋" w:hAnsi="Times New Roman" w:hint="eastAsia"/>
          <w:sz w:val="24"/>
          <w:szCs w:val="24"/>
        </w:rPr>
        <w:t>(2)</w:t>
      </w:r>
      <w:r w:rsidRPr="00077FA6">
        <w:rPr>
          <w:rFonts w:ascii="Times New Roman" w:eastAsia="仿宋" w:hAnsi="Times New Roman" w:hint="eastAsia"/>
          <w:sz w:val="24"/>
          <w:szCs w:val="24"/>
        </w:rPr>
        <w:t>围绕科技创新点</w:t>
      </w:r>
      <w:r w:rsidRPr="00077FA6">
        <w:rPr>
          <w:rFonts w:ascii="Times New Roman" w:eastAsia="仿宋" w:hAnsi="Times New Roman" w:hint="eastAsia"/>
          <w:sz w:val="24"/>
          <w:szCs w:val="24"/>
        </w:rPr>
        <w:t>1</w:t>
      </w:r>
      <w:r w:rsidRPr="00077FA6">
        <w:rPr>
          <w:rFonts w:ascii="Times New Roman" w:eastAsia="仿宋" w:hAnsi="Times New Roman" w:hint="eastAsia"/>
          <w:sz w:val="24"/>
          <w:szCs w:val="24"/>
        </w:rPr>
        <w:t>，提出了一种普适服务总线技术，并研发相关服务平台、协作规范和</w:t>
      </w:r>
      <w:r w:rsidRPr="00077FA6">
        <w:rPr>
          <w:rFonts w:ascii="Times New Roman" w:eastAsia="仿宋" w:hAnsi="Times New Roman" w:hint="eastAsia"/>
          <w:sz w:val="24"/>
          <w:szCs w:val="24"/>
        </w:rPr>
        <w:t>IDE</w:t>
      </w:r>
      <w:r w:rsidRPr="00077FA6">
        <w:rPr>
          <w:rFonts w:ascii="Times New Roman" w:eastAsia="仿宋" w:hAnsi="Times New Roman" w:hint="eastAsia"/>
          <w:sz w:val="24"/>
          <w:szCs w:val="24"/>
        </w:rPr>
        <w:t>工具，支持智能手机等</w:t>
      </w:r>
      <w:r w:rsidRPr="00077FA6">
        <w:rPr>
          <w:rFonts w:ascii="Times New Roman" w:eastAsia="仿宋" w:hAnsi="Times New Roman" w:hint="eastAsia"/>
          <w:sz w:val="24"/>
          <w:szCs w:val="24"/>
        </w:rPr>
        <w:t>4</w:t>
      </w:r>
      <w:r w:rsidRPr="00077FA6">
        <w:rPr>
          <w:rFonts w:ascii="Times New Roman" w:eastAsia="仿宋" w:hAnsi="Times New Roman" w:hint="eastAsia"/>
          <w:sz w:val="24"/>
          <w:szCs w:val="24"/>
        </w:rPr>
        <w:t>类主流移动设备及日常生活中</w:t>
      </w:r>
      <w:r w:rsidRPr="00077FA6">
        <w:rPr>
          <w:rFonts w:ascii="Times New Roman" w:eastAsia="仿宋" w:hAnsi="Times New Roman" w:hint="eastAsia"/>
          <w:sz w:val="24"/>
          <w:szCs w:val="24"/>
        </w:rPr>
        <w:t>20</w:t>
      </w:r>
      <w:r w:rsidRPr="00077FA6">
        <w:rPr>
          <w:rFonts w:ascii="Times New Roman" w:eastAsia="仿宋" w:hAnsi="Times New Roman" w:hint="eastAsia"/>
          <w:sz w:val="24"/>
          <w:szCs w:val="24"/>
        </w:rPr>
        <w:t>余种终端设备的资源动态管理；建立了基于</w:t>
      </w:r>
      <w:r w:rsidRPr="00077FA6">
        <w:rPr>
          <w:rFonts w:ascii="Times New Roman" w:eastAsia="仿宋" w:hAnsi="Times New Roman" w:hint="eastAsia"/>
          <w:sz w:val="24"/>
          <w:szCs w:val="24"/>
        </w:rPr>
        <w:t>OSGi</w:t>
      </w:r>
      <w:r w:rsidRPr="00077FA6">
        <w:rPr>
          <w:rFonts w:ascii="Times New Roman" w:eastAsia="仿宋" w:hAnsi="Times New Roman" w:hint="eastAsia"/>
          <w:sz w:val="24"/>
          <w:szCs w:val="24"/>
        </w:rPr>
        <w:t>的任务迁移框架与规范，实现了跨终端的组件重构；</w:t>
      </w:r>
    </w:p>
    <w:p w:rsidR="00077FA6" w:rsidRPr="00077FA6" w:rsidRDefault="00077FA6" w:rsidP="00077FA6">
      <w:pPr>
        <w:autoSpaceDE w:val="0"/>
        <w:autoSpaceDN w:val="0"/>
        <w:adjustRightInd w:val="0"/>
        <w:jc w:val="left"/>
        <w:rPr>
          <w:rFonts w:ascii="宋体" w:eastAsia="宋体" w:cs="宋体"/>
          <w:b/>
          <w:kern w:val="0"/>
          <w:sz w:val="24"/>
          <w:szCs w:val="24"/>
        </w:rPr>
      </w:pPr>
      <w:r w:rsidRPr="00077FA6">
        <w:rPr>
          <w:rFonts w:ascii="Times New Roman" w:eastAsia="仿宋" w:hAnsi="Times New Roman" w:hint="eastAsia"/>
          <w:sz w:val="24"/>
          <w:szCs w:val="24"/>
        </w:rPr>
        <w:t>(3)</w:t>
      </w:r>
      <w:r w:rsidRPr="00077FA6">
        <w:rPr>
          <w:rFonts w:ascii="Times New Roman" w:eastAsia="仿宋" w:hAnsi="Times New Roman" w:hint="eastAsia"/>
          <w:sz w:val="24"/>
          <w:szCs w:val="24"/>
        </w:rPr>
        <w:t>围绕科技创新点</w:t>
      </w:r>
      <w:r w:rsidRPr="00077FA6">
        <w:rPr>
          <w:rFonts w:ascii="Times New Roman" w:eastAsia="仿宋" w:hAnsi="Times New Roman" w:hint="eastAsia"/>
          <w:sz w:val="24"/>
          <w:szCs w:val="24"/>
        </w:rPr>
        <w:t>1</w:t>
      </w:r>
      <w:r w:rsidRPr="00077FA6">
        <w:rPr>
          <w:rFonts w:ascii="Times New Roman" w:eastAsia="仿宋" w:hAnsi="Times New Roman" w:hint="eastAsia"/>
          <w:sz w:val="24"/>
          <w:szCs w:val="24"/>
        </w:rPr>
        <w:t>和</w:t>
      </w:r>
      <w:r w:rsidRPr="00077FA6">
        <w:rPr>
          <w:rFonts w:ascii="Times New Roman" w:eastAsia="仿宋" w:hAnsi="Times New Roman" w:hint="eastAsia"/>
          <w:sz w:val="24"/>
          <w:szCs w:val="24"/>
        </w:rPr>
        <w:t>3</w:t>
      </w:r>
      <w:r w:rsidRPr="00077FA6">
        <w:rPr>
          <w:rFonts w:ascii="Times New Roman" w:eastAsia="仿宋" w:hAnsi="Times New Roman" w:hint="eastAsia"/>
          <w:sz w:val="24"/>
          <w:szCs w:val="24"/>
        </w:rPr>
        <w:t>，制定了泛在固件通用接口，提出了情境感知、任务迁移等关键技术在路网环境中的示范应用方案，成功应用于动态车载导航等多项产</w:t>
      </w:r>
      <w:r w:rsidRPr="00077FA6">
        <w:rPr>
          <w:rFonts w:ascii="Times New Roman" w:eastAsia="仿宋" w:hAnsi="Times New Roman" w:hint="eastAsia"/>
          <w:sz w:val="24"/>
          <w:szCs w:val="24"/>
        </w:rPr>
        <w:lastRenderedPageBreak/>
        <w:t>品中。</w:t>
      </w:r>
    </w:p>
    <w:p w:rsidR="00077FA6" w:rsidRDefault="00077FA6" w:rsidP="00A86ED8">
      <w:pPr>
        <w:autoSpaceDE w:val="0"/>
        <w:autoSpaceDN w:val="0"/>
        <w:adjustRightInd w:val="0"/>
        <w:jc w:val="left"/>
        <w:rPr>
          <w:rFonts w:ascii="宋体" w:eastAsia="宋体" w:cs="宋体"/>
          <w:b/>
          <w:kern w:val="0"/>
          <w:sz w:val="28"/>
          <w:szCs w:val="28"/>
        </w:rPr>
      </w:pPr>
    </w:p>
    <w:p w:rsidR="00B26DBA" w:rsidRDefault="00B26DBA" w:rsidP="00B26DBA">
      <w:pPr>
        <w:pStyle w:val="a3"/>
        <w:numPr>
          <w:ilvl w:val="0"/>
          <w:numId w:val="1"/>
        </w:numPr>
        <w:autoSpaceDE w:val="0"/>
        <w:autoSpaceDN w:val="0"/>
        <w:adjustRightInd w:val="0"/>
        <w:ind w:firstLineChars="0"/>
        <w:jc w:val="left"/>
        <w:rPr>
          <w:rFonts w:ascii="宋体" w:eastAsia="宋体" w:cs="宋体"/>
          <w:b/>
          <w:kern w:val="0"/>
          <w:sz w:val="28"/>
          <w:szCs w:val="28"/>
        </w:rPr>
      </w:pPr>
      <w:r w:rsidRPr="00B26DBA">
        <w:rPr>
          <w:rFonts w:ascii="宋体" w:eastAsia="宋体" w:cs="宋体" w:hint="eastAsia"/>
          <w:b/>
          <w:kern w:val="0"/>
          <w:sz w:val="28"/>
          <w:szCs w:val="28"/>
        </w:rPr>
        <w:t>闪联信息技术工程中心有限公司</w:t>
      </w:r>
      <w:r w:rsidR="00AE5953">
        <w:rPr>
          <w:rFonts w:ascii="宋体" w:eastAsia="宋体" w:cs="宋体" w:hint="eastAsia"/>
          <w:b/>
          <w:kern w:val="0"/>
          <w:sz w:val="28"/>
          <w:szCs w:val="28"/>
        </w:rPr>
        <w:t>（</w:t>
      </w:r>
      <w:r w:rsidR="00AE5953">
        <w:rPr>
          <w:rFonts w:ascii="宋体" w:eastAsia="宋体" w:cs="宋体"/>
          <w:b/>
          <w:kern w:val="0"/>
          <w:sz w:val="28"/>
          <w:szCs w:val="28"/>
        </w:rPr>
        <w:t>排名3</w:t>
      </w:r>
      <w:r w:rsidR="00AE5953">
        <w:rPr>
          <w:rFonts w:ascii="宋体" w:eastAsia="宋体" w:cs="宋体" w:hint="eastAsia"/>
          <w:b/>
          <w:kern w:val="0"/>
          <w:sz w:val="28"/>
          <w:szCs w:val="28"/>
        </w:rPr>
        <w:t>）</w:t>
      </w:r>
    </w:p>
    <w:p w:rsidR="00B26DBA" w:rsidRPr="00B26DBA" w:rsidRDefault="00B26DBA" w:rsidP="00B26DBA">
      <w:pPr>
        <w:spacing w:line="320" w:lineRule="exact"/>
        <w:ind w:firstLineChars="149" w:firstLine="358"/>
        <w:rPr>
          <w:rFonts w:ascii="Times New Roman" w:eastAsia="仿宋" w:hAnsi="Times New Roman"/>
          <w:sz w:val="24"/>
          <w:szCs w:val="24"/>
        </w:rPr>
      </w:pPr>
      <w:r w:rsidRPr="00B26DBA">
        <w:rPr>
          <w:rFonts w:ascii="Times New Roman" w:eastAsia="仿宋" w:hAnsi="Times New Roman" w:hint="eastAsia"/>
          <w:sz w:val="24"/>
          <w:szCs w:val="24"/>
        </w:rPr>
        <w:t>作为项目的主要完成单位之一，对科技创新点</w:t>
      </w:r>
      <w:r w:rsidRPr="00B26DBA">
        <w:rPr>
          <w:rFonts w:ascii="Times New Roman" w:eastAsia="仿宋" w:hAnsi="Times New Roman" w:hint="eastAsia"/>
          <w:sz w:val="24"/>
          <w:szCs w:val="24"/>
        </w:rPr>
        <w:t>1</w:t>
      </w:r>
      <w:r w:rsidRPr="00B26DBA">
        <w:rPr>
          <w:rFonts w:ascii="Times New Roman" w:eastAsia="仿宋" w:hAnsi="Times New Roman" w:hint="eastAsia"/>
          <w:sz w:val="24"/>
          <w:szCs w:val="24"/>
        </w:rPr>
        <w:t>和</w:t>
      </w:r>
      <w:r w:rsidRPr="00B26DBA">
        <w:rPr>
          <w:rFonts w:ascii="Times New Roman" w:eastAsia="仿宋" w:hAnsi="Times New Roman" w:hint="eastAsia"/>
          <w:sz w:val="24"/>
          <w:szCs w:val="24"/>
        </w:rPr>
        <w:t>3</w:t>
      </w:r>
      <w:r w:rsidRPr="00B26DBA">
        <w:rPr>
          <w:rFonts w:ascii="Times New Roman" w:eastAsia="仿宋" w:hAnsi="Times New Roman" w:hint="eastAsia"/>
          <w:sz w:val="24"/>
          <w:szCs w:val="24"/>
        </w:rPr>
        <w:t>有重要贡献。参与了普适计算支撑平台的研发，基于普适计算支撑平台设计了数字家居信息服务，并形成了信息互联数字家居示范应用。制定了异构网络环境下泛在设备互联及协同应用整体框架、智能操控等具体应用方案，完成了闪联国际标准，并直接推动了相关技术成果面向闪联联盟乃至国内外业界厂商的授权与应用推广。主要贡献包括：</w:t>
      </w:r>
    </w:p>
    <w:p w:rsidR="00B26DBA" w:rsidRPr="00B26DBA" w:rsidRDefault="00B26DBA" w:rsidP="00B26DBA">
      <w:pPr>
        <w:spacing w:line="320" w:lineRule="exact"/>
        <w:ind w:firstLineChars="149" w:firstLine="358"/>
        <w:rPr>
          <w:rFonts w:ascii="Times New Roman" w:eastAsia="仿宋" w:hAnsi="Times New Roman"/>
          <w:sz w:val="24"/>
          <w:szCs w:val="24"/>
        </w:rPr>
      </w:pPr>
      <w:r w:rsidRPr="00B26DBA">
        <w:rPr>
          <w:rFonts w:ascii="Times New Roman" w:eastAsia="仿宋" w:hAnsi="Times New Roman" w:hint="eastAsia"/>
          <w:sz w:val="24"/>
          <w:szCs w:val="24"/>
        </w:rPr>
        <w:t>(1)</w:t>
      </w:r>
      <w:r w:rsidRPr="00B26DBA">
        <w:rPr>
          <w:rFonts w:ascii="Times New Roman" w:eastAsia="仿宋" w:hAnsi="Times New Roman" w:hint="eastAsia"/>
          <w:sz w:val="24"/>
          <w:szCs w:val="24"/>
        </w:rPr>
        <w:t>参与泛在固件通用接口以及泛在设备互联网关技术研发工作，凝炼形成泛在设备自发协作互联协议标准，牵头提交了</w:t>
      </w:r>
      <w:r w:rsidRPr="00B26DBA">
        <w:rPr>
          <w:rFonts w:ascii="Times New Roman" w:eastAsia="仿宋" w:hAnsi="Times New Roman" w:hint="eastAsia"/>
          <w:sz w:val="24"/>
          <w:szCs w:val="24"/>
        </w:rPr>
        <w:t>7</w:t>
      </w:r>
      <w:r w:rsidRPr="00B26DBA">
        <w:rPr>
          <w:rFonts w:ascii="Times New Roman" w:eastAsia="仿宋" w:hAnsi="Times New Roman" w:hint="eastAsia"/>
          <w:sz w:val="24"/>
          <w:szCs w:val="24"/>
        </w:rPr>
        <w:t>项</w:t>
      </w:r>
      <w:r w:rsidRPr="00B26DBA">
        <w:rPr>
          <w:rFonts w:ascii="Times New Roman" w:eastAsia="仿宋" w:hAnsi="Times New Roman" w:hint="eastAsia"/>
          <w:sz w:val="24"/>
          <w:szCs w:val="24"/>
        </w:rPr>
        <w:t>ISO/IEC</w:t>
      </w:r>
      <w:r w:rsidRPr="00B26DBA">
        <w:rPr>
          <w:rFonts w:ascii="Times New Roman" w:eastAsia="仿宋" w:hAnsi="Times New Roman" w:hint="eastAsia"/>
          <w:sz w:val="24"/>
          <w:szCs w:val="24"/>
        </w:rPr>
        <w:t>国际标准并获得正式发布；</w:t>
      </w:r>
    </w:p>
    <w:p w:rsidR="00B26DBA" w:rsidRPr="00B26DBA" w:rsidRDefault="00B26DBA" w:rsidP="00B26DBA">
      <w:pPr>
        <w:spacing w:line="320" w:lineRule="exact"/>
        <w:ind w:firstLineChars="149" w:firstLine="358"/>
        <w:rPr>
          <w:rFonts w:ascii="Times New Roman" w:eastAsia="仿宋" w:hAnsi="Times New Roman"/>
          <w:sz w:val="24"/>
          <w:szCs w:val="24"/>
        </w:rPr>
      </w:pPr>
      <w:r w:rsidRPr="00B26DBA">
        <w:rPr>
          <w:rFonts w:ascii="Times New Roman" w:eastAsia="仿宋" w:hAnsi="Times New Roman" w:hint="eastAsia"/>
          <w:sz w:val="24"/>
          <w:szCs w:val="24"/>
        </w:rPr>
        <w:t>(2)</w:t>
      </w:r>
      <w:r w:rsidRPr="00B26DBA">
        <w:rPr>
          <w:rFonts w:ascii="Times New Roman" w:eastAsia="仿宋" w:hAnsi="Times New Roman" w:hint="eastAsia"/>
          <w:sz w:val="24"/>
          <w:szCs w:val="24"/>
        </w:rPr>
        <w:t>牵头开展“信息互联的数字家居”以及“多屏互动”等技术和解决方案研发工作，提出并实现了异构网络环境下的泛在设备发现技术，提出了泛在设备在数字家居环境中</w:t>
      </w:r>
      <w:r w:rsidRPr="00B26DBA">
        <w:rPr>
          <w:rFonts w:ascii="Times New Roman" w:eastAsia="仿宋" w:hAnsi="Times New Roman" w:hint="eastAsia"/>
          <w:sz w:val="24"/>
          <w:szCs w:val="24"/>
        </w:rPr>
        <w:t>IP</w:t>
      </w:r>
      <w:r w:rsidRPr="00B26DBA">
        <w:rPr>
          <w:rFonts w:ascii="Times New Roman" w:eastAsia="仿宋" w:hAnsi="Times New Roman" w:hint="eastAsia"/>
          <w:sz w:val="24"/>
          <w:szCs w:val="24"/>
        </w:rPr>
        <w:t>局域网、</w:t>
      </w:r>
      <w:r w:rsidRPr="00B26DBA">
        <w:rPr>
          <w:rFonts w:ascii="Times New Roman" w:eastAsia="仿宋" w:hAnsi="Times New Roman" w:hint="eastAsia"/>
          <w:sz w:val="24"/>
          <w:szCs w:val="24"/>
        </w:rPr>
        <w:t>IP</w:t>
      </w:r>
      <w:r w:rsidRPr="00B26DBA">
        <w:rPr>
          <w:rFonts w:ascii="Times New Roman" w:eastAsia="仿宋" w:hAnsi="Times New Roman" w:hint="eastAsia"/>
          <w:sz w:val="24"/>
          <w:szCs w:val="24"/>
        </w:rPr>
        <w:t>广域网及非</w:t>
      </w:r>
      <w:r w:rsidRPr="00B26DBA">
        <w:rPr>
          <w:rFonts w:ascii="Times New Roman" w:eastAsia="仿宋" w:hAnsi="Times New Roman" w:hint="eastAsia"/>
          <w:sz w:val="24"/>
          <w:szCs w:val="24"/>
        </w:rPr>
        <w:t>IP</w:t>
      </w:r>
      <w:r w:rsidRPr="00B26DBA">
        <w:rPr>
          <w:rFonts w:ascii="Times New Roman" w:eastAsia="仿宋" w:hAnsi="Times New Roman" w:hint="eastAsia"/>
          <w:sz w:val="24"/>
          <w:szCs w:val="24"/>
        </w:rPr>
        <w:t>网络等异构网络环境下均可以互相发现的技术与方法；</w:t>
      </w:r>
    </w:p>
    <w:p w:rsidR="00B26DBA" w:rsidRDefault="00B26DBA" w:rsidP="00B26DBA">
      <w:pPr>
        <w:autoSpaceDE w:val="0"/>
        <w:autoSpaceDN w:val="0"/>
        <w:adjustRightInd w:val="0"/>
        <w:jc w:val="left"/>
        <w:rPr>
          <w:rFonts w:ascii="Times New Roman" w:eastAsia="仿宋" w:hAnsi="Times New Roman"/>
          <w:sz w:val="24"/>
          <w:szCs w:val="24"/>
        </w:rPr>
      </w:pPr>
      <w:r w:rsidRPr="00B26DBA">
        <w:rPr>
          <w:rFonts w:ascii="Times New Roman" w:eastAsia="仿宋" w:hAnsi="Times New Roman" w:hint="eastAsia"/>
          <w:sz w:val="24"/>
          <w:szCs w:val="24"/>
        </w:rPr>
        <w:t>(3)</w:t>
      </w:r>
      <w:r w:rsidRPr="00B26DBA">
        <w:rPr>
          <w:rFonts w:ascii="Times New Roman" w:eastAsia="仿宋" w:hAnsi="Times New Roman" w:hint="eastAsia"/>
          <w:sz w:val="24"/>
          <w:szCs w:val="24"/>
        </w:rPr>
        <w:t>通过闪联产业联盟的平台，牵头推动项目成果在联想、创维、海信、康佳等国内主力电子信息终端厂商的产品上批量应用，获得了良好的市场推广效果。</w:t>
      </w:r>
    </w:p>
    <w:p w:rsidR="00B26DBA" w:rsidRDefault="00B26DBA" w:rsidP="00B26DBA">
      <w:pPr>
        <w:autoSpaceDE w:val="0"/>
        <w:autoSpaceDN w:val="0"/>
        <w:adjustRightInd w:val="0"/>
        <w:jc w:val="left"/>
        <w:rPr>
          <w:rFonts w:ascii="Times New Roman" w:eastAsia="仿宋" w:hAnsi="Times New Roman"/>
          <w:sz w:val="24"/>
          <w:szCs w:val="24"/>
        </w:rPr>
      </w:pPr>
    </w:p>
    <w:p w:rsidR="00B26DBA" w:rsidRDefault="00B26DBA" w:rsidP="00B26DBA">
      <w:pPr>
        <w:pStyle w:val="a3"/>
        <w:numPr>
          <w:ilvl w:val="0"/>
          <w:numId w:val="1"/>
        </w:numPr>
        <w:autoSpaceDE w:val="0"/>
        <w:autoSpaceDN w:val="0"/>
        <w:adjustRightInd w:val="0"/>
        <w:ind w:firstLineChars="0"/>
        <w:jc w:val="left"/>
        <w:rPr>
          <w:rFonts w:ascii="宋体" w:eastAsia="宋体" w:cs="宋体"/>
          <w:b/>
          <w:kern w:val="0"/>
          <w:sz w:val="28"/>
          <w:szCs w:val="28"/>
        </w:rPr>
      </w:pPr>
      <w:r w:rsidRPr="00B26DBA">
        <w:rPr>
          <w:rFonts w:ascii="宋体" w:eastAsia="宋体" w:cs="宋体" w:hint="eastAsia"/>
          <w:b/>
          <w:kern w:val="0"/>
          <w:sz w:val="28"/>
          <w:szCs w:val="28"/>
        </w:rPr>
        <w:t>东软集团股份有限公司</w:t>
      </w:r>
      <w:r w:rsidR="00AE5953">
        <w:rPr>
          <w:rFonts w:ascii="宋体" w:eastAsia="宋体" w:cs="宋体" w:hint="eastAsia"/>
          <w:b/>
          <w:kern w:val="0"/>
          <w:sz w:val="28"/>
          <w:szCs w:val="28"/>
        </w:rPr>
        <w:t>（</w:t>
      </w:r>
      <w:r w:rsidR="00AE5953">
        <w:rPr>
          <w:rFonts w:ascii="宋体" w:eastAsia="宋体" w:cs="宋体"/>
          <w:b/>
          <w:kern w:val="0"/>
          <w:sz w:val="28"/>
          <w:szCs w:val="28"/>
        </w:rPr>
        <w:t>排名4</w:t>
      </w:r>
      <w:r w:rsidR="00AE5953">
        <w:rPr>
          <w:rFonts w:ascii="宋体" w:eastAsia="宋体" w:cs="宋体" w:hint="eastAsia"/>
          <w:b/>
          <w:kern w:val="0"/>
          <w:sz w:val="28"/>
          <w:szCs w:val="28"/>
        </w:rPr>
        <w:t>）</w:t>
      </w:r>
    </w:p>
    <w:p w:rsidR="00B26DBA" w:rsidRDefault="002370BC" w:rsidP="002370BC">
      <w:pPr>
        <w:spacing w:line="320" w:lineRule="exact"/>
        <w:ind w:firstLineChars="149" w:firstLine="358"/>
        <w:rPr>
          <w:rFonts w:ascii="Times New Roman" w:eastAsia="仿宋" w:hAnsi="Times New Roman"/>
          <w:sz w:val="24"/>
          <w:szCs w:val="24"/>
        </w:rPr>
      </w:pPr>
      <w:r w:rsidRPr="002370BC">
        <w:rPr>
          <w:rFonts w:ascii="Times New Roman" w:eastAsia="仿宋" w:hAnsi="Times New Roman" w:hint="eastAsia"/>
          <w:sz w:val="24"/>
          <w:szCs w:val="24"/>
        </w:rPr>
        <w:t>作为项目的主要完成单位之一，对科技创新点</w:t>
      </w:r>
      <w:r w:rsidRPr="002370BC">
        <w:rPr>
          <w:rFonts w:ascii="Times New Roman" w:eastAsia="仿宋" w:hAnsi="Times New Roman" w:hint="eastAsia"/>
          <w:sz w:val="24"/>
          <w:szCs w:val="24"/>
        </w:rPr>
        <w:t>1</w:t>
      </w:r>
      <w:r w:rsidRPr="002370BC">
        <w:rPr>
          <w:rFonts w:ascii="Times New Roman" w:eastAsia="仿宋" w:hAnsi="Times New Roman" w:hint="eastAsia"/>
          <w:sz w:val="24"/>
          <w:szCs w:val="24"/>
        </w:rPr>
        <w:t>和</w:t>
      </w:r>
      <w:r w:rsidRPr="002370BC">
        <w:rPr>
          <w:rFonts w:ascii="Times New Roman" w:eastAsia="仿宋" w:hAnsi="Times New Roman" w:hint="eastAsia"/>
          <w:sz w:val="24"/>
          <w:szCs w:val="24"/>
        </w:rPr>
        <w:t>2</w:t>
      </w:r>
      <w:r w:rsidRPr="002370BC">
        <w:rPr>
          <w:rFonts w:ascii="Times New Roman" w:eastAsia="仿宋" w:hAnsi="Times New Roman" w:hint="eastAsia"/>
          <w:sz w:val="24"/>
          <w:szCs w:val="24"/>
        </w:rPr>
        <w:t>有重要贡献。针对智能车载应用，参与了普适计算支撑平台的研发，具体负责路网中个人信息服务的示范应用。并在此平台和各项关键技术的基础上，针对未来驾驶员、手持终端、车辆与基础设施以及</w:t>
      </w:r>
      <w:r w:rsidRPr="002370BC">
        <w:rPr>
          <w:rFonts w:ascii="Times New Roman" w:eastAsia="仿宋" w:hAnsi="Times New Roman" w:hint="eastAsia"/>
          <w:sz w:val="24"/>
          <w:szCs w:val="24"/>
        </w:rPr>
        <w:t>Internet</w:t>
      </w:r>
      <w:r w:rsidRPr="002370BC">
        <w:rPr>
          <w:rFonts w:ascii="Times New Roman" w:eastAsia="仿宋" w:hAnsi="Times New Roman" w:hint="eastAsia"/>
          <w:sz w:val="24"/>
          <w:szCs w:val="24"/>
        </w:rPr>
        <w:t>网络融合的发展趋势，实现了支持手机互联、动态信息导航、多模态人机交互、汽车辅助安全驾驶等多功能的车载智能信息系统，掌握了拥有自主知识产权的障碍物识别、交通标志识别等图像识别关键技术，完成国际专利申请</w:t>
      </w:r>
      <w:r w:rsidRPr="002370BC">
        <w:rPr>
          <w:rFonts w:ascii="Times New Roman" w:eastAsia="仿宋" w:hAnsi="Times New Roman" w:hint="eastAsia"/>
          <w:sz w:val="24"/>
          <w:szCs w:val="24"/>
        </w:rPr>
        <w:t>6</w:t>
      </w:r>
      <w:r w:rsidRPr="002370BC">
        <w:rPr>
          <w:rFonts w:ascii="Times New Roman" w:eastAsia="仿宋" w:hAnsi="Times New Roman" w:hint="eastAsia"/>
          <w:sz w:val="24"/>
          <w:szCs w:val="24"/>
        </w:rPr>
        <w:t>项（美国</w:t>
      </w:r>
      <w:r w:rsidRPr="002370BC">
        <w:rPr>
          <w:rFonts w:ascii="Times New Roman" w:eastAsia="仿宋" w:hAnsi="Times New Roman" w:hint="eastAsia"/>
          <w:sz w:val="24"/>
          <w:szCs w:val="24"/>
        </w:rPr>
        <w:t>US 8,406,474</w:t>
      </w:r>
      <w:r w:rsidRPr="002370BC">
        <w:rPr>
          <w:rFonts w:ascii="Times New Roman" w:eastAsia="仿宋" w:hAnsi="Times New Roman" w:hint="eastAsia"/>
          <w:sz w:val="24"/>
          <w:szCs w:val="24"/>
        </w:rPr>
        <w:t>，</w:t>
      </w:r>
      <w:r w:rsidRPr="002370BC">
        <w:rPr>
          <w:rFonts w:ascii="Times New Roman" w:eastAsia="仿宋" w:hAnsi="Times New Roman" w:hint="eastAsia"/>
          <w:sz w:val="24"/>
          <w:szCs w:val="24"/>
        </w:rPr>
        <w:t>US,8,463,039</w:t>
      </w:r>
      <w:r w:rsidRPr="002370BC">
        <w:rPr>
          <w:rFonts w:ascii="Times New Roman" w:eastAsia="仿宋" w:hAnsi="Times New Roman" w:hint="eastAsia"/>
          <w:sz w:val="24"/>
          <w:szCs w:val="24"/>
        </w:rPr>
        <w:t>，日本特許第</w:t>
      </w:r>
      <w:r w:rsidRPr="002370BC">
        <w:rPr>
          <w:rFonts w:ascii="Times New Roman" w:eastAsia="仿宋" w:hAnsi="Times New Roman" w:hint="eastAsia"/>
          <w:sz w:val="24"/>
          <w:szCs w:val="24"/>
        </w:rPr>
        <w:t>5276721</w:t>
      </w:r>
      <w:r w:rsidRPr="002370BC">
        <w:rPr>
          <w:rFonts w:ascii="Times New Roman" w:eastAsia="仿宋" w:hAnsi="Times New Roman" w:hint="eastAsia"/>
          <w:sz w:val="24"/>
          <w:szCs w:val="24"/>
        </w:rPr>
        <w:t>，特願</w:t>
      </w:r>
      <w:r w:rsidRPr="002370BC">
        <w:rPr>
          <w:rFonts w:ascii="Times New Roman" w:eastAsia="仿宋" w:hAnsi="Times New Roman" w:hint="eastAsia"/>
          <w:sz w:val="24"/>
          <w:szCs w:val="24"/>
        </w:rPr>
        <w:t>2011-539877</w:t>
      </w:r>
      <w:r w:rsidRPr="002370BC">
        <w:rPr>
          <w:rFonts w:ascii="Times New Roman" w:eastAsia="仿宋" w:hAnsi="Times New Roman" w:hint="eastAsia"/>
          <w:sz w:val="24"/>
          <w:szCs w:val="24"/>
        </w:rPr>
        <w:t>，德国</w:t>
      </w:r>
      <w:r w:rsidRPr="002370BC">
        <w:rPr>
          <w:rFonts w:ascii="Times New Roman" w:eastAsia="仿宋" w:hAnsi="Times New Roman" w:hint="eastAsia"/>
          <w:sz w:val="24"/>
          <w:szCs w:val="24"/>
        </w:rPr>
        <w:t>11 2009 003 144.7</w:t>
      </w:r>
      <w:r w:rsidRPr="002370BC">
        <w:rPr>
          <w:rFonts w:ascii="Times New Roman" w:eastAsia="仿宋" w:hAnsi="Times New Roman" w:hint="eastAsia"/>
          <w:sz w:val="24"/>
          <w:szCs w:val="24"/>
        </w:rPr>
        <w:t>，</w:t>
      </w:r>
      <w:r w:rsidRPr="002370BC">
        <w:rPr>
          <w:rFonts w:ascii="Times New Roman" w:eastAsia="仿宋" w:hAnsi="Times New Roman" w:hint="eastAsia"/>
          <w:sz w:val="24"/>
          <w:szCs w:val="24"/>
        </w:rPr>
        <w:t>11 2009 003 648.1</w:t>
      </w:r>
      <w:r w:rsidRPr="002370BC">
        <w:rPr>
          <w:rFonts w:ascii="Times New Roman" w:eastAsia="仿宋" w:hAnsi="Times New Roman" w:hint="eastAsia"/>
          <w:sz w:val="24"/>
          <w:szCs w:val="24"/>
        </w:rPr>
        <w:t>），国内专利授权</w:t>
      </w:r>
      <w:r w:rsidRPr="002370BC">
        <w:rPr>
          <w:rFonts w:ascii="Times New Roman" w:eastAsia="仿宋" w:hAnsi="Times New Roman" w:hint="eastAsia"/>
          <w:sz w:val="24"/>
          <w:szCs w:val="24"/>
        </w:rPr>
        <w:t>9</w:t>
      </w:r>
      <w:r w:rsidRPr="002370BC">
        <w:rPr>
          <w:rFonts w:ascii="Times New Roman" w:eastAsia="仿宋" w:hAnsi="Times New Roman" w:hint="eastAsia"/>
          <w:sz w:val="24"/>
          <w:szCs w:val="24"/>
        </w:rPr>
        <w:t>项（</w:t>
      </w:r>
      <w:r w:rsidRPr="002370BC">
        <w:rPr>
          <w:rFonts w:ascii="Times New Roman" w:eastAsia="仿宋" w:hAnsi="Times New Roman" w:hint="eastAsia"/>
          <w:sz w:val="24"/>
          <w:szCs w:val="24"/>
        </w:rPr>
        <w:t>ZL200910220123.5</w:t>
      </w:r>
      <w:r w:rsidRPr="002370BC">
        <w:rPr>
          <w:rFonts w:ascii="Times New Roman" w:eastAsia="仿宋" w:hAnsi="Times New Roman" w:hint="eastAsia"/>
          <w:sz w:val="24"/>
          <w:szCs w:val="24"/>
        </w:rPr>
        <w:t>，</w:t>
      </w:r>
      <w:r w:rsidRPr="002370BC">
        <w:rPr>
          <w:rFonts w:ascii="Times New Roman" w:eastAsia="仿宋" w:hAnsi="Times New Roman" w:hint="eastAsia"/>
          <w:sz w:val="24"/>
          <w:szCs w:val="24"/>
        </w:rPr>
        <w:t>ZL201010266886.6</w:t>
      </w:r>
      <w:r w:rsidRPr="002370BC">
        <w:rPr>
          <w:rFonts w:ascii="Times New Roman" w:eastAsia="仿宋" w:hAnsi="Times New Roman" w:hint="eastAsia"/>
          <w:sz w:val="24"/>
          <w:szCs w:val="24"/>
        </w:rPr>
        <w:t>，</w:t>
      </w:r>
      <w:r w:rsidRPr="002370BC">
        <w:rPr>
          <w:rFonts w:ascii="Times New Roman" w:eastAsia="仿宋" w:hAnsi="Times New Roman" w:hint="eastAsia"/>
          <w:sz w:val="24"/>
          <w:szCs w:val="24"/>
        </w:rPr>
        <w:t>ZL201010593044.1</w:t>
      </w:r>
      <w:r w:rsidRPr="002370BC">
        <w:rPr>
          <w:rFonts w:ascii="Times New Roman" w:eastAsia="仿宋" w:hAnsi="Times New Roman" w:hint="eastAsia"/>
          <w:sz w:val="24"/>
          <w:szCs w:val="24"/>
        </w:rPr>
        <w:t>，</w:t>
      </w:r>
      <w:r w:rsidRPr="002370BC">
        <w:rPr>
          <w:rFonts w:ascii="Times New Roman" w:eastAsia="仿宋" w:hAnsi="Times New Roman" w:hint="eastAsia"/>
          <w:sz w:val="24"/>
          <w:szCs w:val="24"/>
        </w:rPr>
        <w:t>ZL201110181111.3</w:t>
      </w:r>
      <w:r w:rsidRPr="002370BC">
        <w:rPr>
          <w:rFonts w:ascii="Times New Roman" w:eastAsia="仿宋" w:hAnsi="Times New Roman" w:hint="eastAsia"/>
          <w:sz w:val="24"/>
          <w:szCs w:val="24"/>
        </w:rPr>
        <w:t>，</w:t>
      </w:r>
      <w:r w:rsidRPr="002370BC">
        <w:rPr>
          <w:rFonts w:ascii="Times New Roman" w:eastAsia="仿宋" w:hAnsi="Times New Roman" w:hint="eastAsia"/>
          <w:sz w:val="24"/>
          <w:szCs w:val="24"/>
        </w:rPr>
        <w:t>ZL200910220784.8</w:t>
      </w:r>
      <w:r w:rsidRPr="002370BC">
        <w:rPr>
          <w:rFonts w:ascii="Times New Roman" w:eastAsia="仿宋" w:hAnsi="Times New Roman" w:hint="eastAsia"/>
          <w:sz w:val="24"/>
          <w:szCs w:val="24"/>
        </w:rPr>
        <w:t>，</w:t>
      </w:r>
      <w:r w:rsidRPr="002370BC">
        <w:rPr>
          <w:rFonts w:ascii="Times New Roman" w:eastAsia="仿宋" w:hAnsi="Times New Roman" w:hint="eastAsia"/>
          <w:sz w:val="24"/>
          <w:szCs w:val="24"/>
        </w:rPr>
        <w:t>ZL200910249069.7</w:t>
      </w:r>
      <w:r w:rsidRPr="002370BC">
        <w:rPr>
          <w:rFonts w:ascii="Times New Roman" w:eastAsia="仿宋" w:hAnsi="Times New Roman" w:hint="eastAsia"/>
          <w:sz w:val="24"/>
          <w:szCs w:val="24"/>
        </w:rPr>
        <w:t>，</w:t>
      </w:r>
      <w:r w:rsidRPr="002370BC">
        <w:rPr>
          <w:rFonts w:ascii="Times New Roman" w:eastAsia="仿宋" w:hAnsi="Times New Roman" w:hint="eastAsia"/>
          <w:sz w:val="24"/>
          <w:szCs w:val="24"/>
        </w:rPr>
        <w:t>ZL201010103308.0</w:t>
      </w:r>
      <w:r w:rsidRPr="002370BC">
        <w:rPr>
          <w:rFonts w:ascii="Times New Roman" w:eastAsia="仿宋" w:hAnsi="Times New Roman" w:hint="eastAsia"/>
          <w:sz w:val="24"/>
          <w:szCs w:val="24"/>
        </w:rPr>
        <w:t>，</w:t>
      </w:r>
      <w:r w:rsidRPr="002370BC">
        <w:rPr>
          <w:rFonts w:ascii="Times New Roman" w:eastAsia="仿宋" w:hAnsi="Times New Roman" w:hint="eastAsia"/>
          <w:sz w:val="24"/>
          <w:szCs w:val="24"/>
        </w:rPr>
        <w:t>ZL201010138925.4</w:t>
      </w:r>
      <w:r w:rsidRPr="002370BC">
        <w:rPr>
          <w:rFonts w:ascii="Times New Roman" w:eastAsia="仿宋" w:hAnsi="Times New Roman" w:hint="eastAsia"/>
          <w:sz w:val="24"/>
          <w:szCs w:val="24"/>
        </w:rPr>
        <w:t>，</w:t>
      </w:r>
      <w:r w:rsidRPr="002370BC">
        <w:rPr>
          <w:rFonts w:ascii="Times New Roman" w:eastAsia="仿宋" w:hAnsi="Times New Roman" w:hint="eastAsia"/>
          <w:sz w:val="24"/>
          <w:szCs w:val="24"/>
        </w:rPr>
        <w:t>ZL200910220319.4</w:t>
      </w:r>
      <w:r w:rsidRPr="002370BC">
        <w:rPr>
          <w:rFonts w:ascii="Times New Roman" w:eastAsia="仿宋" w:hAnsi="Times New Roman" w:hint="eastAsia"/>
          <w:sz w:val="24"/>
          <w:szCs w:val="24"/>
        </w:rPr>
        <w:t>）。上述成果在多种信息服务的技术指标方面达到国际先进水平，在知识产权自主化的基础上提升了我国车载智能信息终端的产业化能力，提升了核心竞争力和附加值。目前上述成果已被应用于汽车厂商（</w:t>
      </w:r>
      <w:r w:rsidRPr="002370BC">
        <w:rPr>
          <w:rFonts w:ascii="Times New Roman" w:eastAsia="仿宋" w:hAnsi="Times New Roman" w:hint="eastAsia"/>
          <w:sz w:val="24"/>
          <w:szCs w:val="24"/>
        </w:rPr>
        <w:t>BMW</w:t>
      </w:r>
      <w:r w:rsidRPr="002370BC">
        <w:rPr>
          <w:rFonts w:ascii="Times New Roman" w:eastAsia="仿宋" w:hAnsi="Times New Roman" w:hint="eastAsia"/>
          <w:sz w:val="24"/>
          <w:szCs w:val="24"/>
        </w:rPr>
        <w:t>、</w:t>
      </w:r>
      <w:r w:rsidRPr="002370BC">
        <w:rPr>
          <w:rFonts w:ascii="Times New Roman" w:eastAsia="仿宋" w:hAnsi="Times New Roman" w:hint="eastAsia"/>
          <w:sz w:val="24"/>
          <w:szCs w:val="24"/>
        </w:rPr>
        <w:t>Daimler</w:t>
      </w:r>
      <w:r w:rsidRPr="002370BC">
        <w:rPr>
          <w:rFonts w:ascii="Times New Roman" w:eastAsia="仿宋" w:hAnsi="Times New Roman" w:hint="eastAsia"/>
          <w:sz w:val="24"/>
          <w:szCs w:val="24"/>
        </w:rPr>
        <w:t>、</w:t>
      </w:r>
      <w:r w:rsidRPr="002370BC">
        <w:rPr>
          <w:rFonts w:ascii="Times New Roman" w:eastAsia="仿宋" w:hAnsi="Times New Roman" w:hint="eastAsia"/>
          <w:sz w:val="24"/>
          <w:szCs w:val="24"/>
        </w:rPr>
        <w:t>GM</w:t>
      </w:r>
      <w:r w:rsidRPr="002370BC">
        <w:rPr>
          <w:rFonts w:ascii="Times New Roman" w:eastAsia="仿宋" w:hAnsi="Times New Roman" w:hint="eastAsia"/>
          <w:sz w:val="24"/>
          <w:szCs w:val="24"/>
        </w:rPr>
        <w:t>、</w:t>
      </w:r>
      <w:r w:rsidRPr="002370BC">
        <w:rPr>
          <w:rFonts w:ascii="Times New Roman" w:eastAsia="仿宋" w:hAnsi="Times New Roman" w:hint="eastAsia"/>
          <w:sz w:val="24"/>
          <w:szCs w:val="24"/>
        </w:rPr>
        <w:t>Honda</w:t>
      </w:r>
      <w:r w:rsidRPr="002370BC">
        <w:rPr>
          <w:rFonts w:ascii="Times New Roman" w:eastAsia="仿宋" w:hAnsi="Times New Roman" w:hint="eastAsia"/>
          <w:sz w:val="24"/>
          <w:szCs w:val="24"/>
        </w:rPr>
        <w:t>、华晨、观致等），汽车电子设备提供商（</w:t>
      </w:r>
      <w:r w:rsidRPr="002370BC">
        <w:rPr>
          <w:rFonts w:ascii="Times New Roman" w:eastAsia="仿宋" w:hAnsi="Times New Roman" w:hint="eastAsia"/>
          <w:sz w:val="24"/>
          <w:szCs w:val="24"/>
        </w:rPr>
        <w:t>Alpine</w:t>
      </w:r>
      <w:r w:rsidRPr="002370BC">
        <w:rPr>
          <w:rFonts w:ascii="Times New Roman" w:eastAsia="仿宋" w:hAnsi="Times New Roman" w:hint="eastAsia"/>
          <w:sz w:val="24"/>
          <w:szCs w:val="24"/>
        </w:rPr>
        <w:t>、</w:t>
      </w:r>
      <w:r w:rsidRPr="002370BC">
        <w:rPr>
          <w:rFonts w:ascii="Times New Roman" w:eastAsia="仿宋" w:hAnsi="Times New Roman" w:hint="eastAsia"/>
          <w:sz w:val="24"/>
          <w:szCs w:val="24"/>
        </w:rPr>
        <w:t>Denso</w:t>
      </w:r>
      <w:r w:rsidRPr="002370BC">
        <w:rPr>
          <w:rFonts w:ascii="Times New Roman" w:eastAsia="仿宋" w:hAnsi="Times New Roman" w:hint="eastAsia"/>
          <w:sz w:val="24"/>
          <w:szCs w:val="24"/>
        </w:rPr>
        <w:t>、</w:t>
      </w:r>
      <w:r w:rsidRPr="002370BC">
        <w:rPr>
          <w:rFonts w:ascii="Times New Roman" w:eastAsia="仿宋" w:hAnsi="Times New Roman" w:hint="eastAsia"/>
          <w:sz w:val="24"/>
          <w:szCs w:val="24"/>
        </w:rPr>
        <w:t>Delphi</w:t>
      </w:r>
      <w:r w:rsidRPr="002370BC">
        <w:rPr>
          <w:rFonts w:ascii="Times New Roman" w:eastAsia="仿宋" w:hAnsi="Times New Roman" w:hint="eastAsia"/>
          <w:sz w:val="24"/>
          <w:szCs w:val="24"/>
        </w:rPr>
        <w:t>、</w:t>
      </w:r>
      <w:r w:rsidRPr="002370BC">
        <w:rPr>
          <w:rFonts w:ascii="Times New Roman" w:eastAsia="仿宋" w:hAnsi="Times New Roman" w:hint="eastAsia"/>
          <w:sz w:val="24"/>
          <w:szCs w:val="24"/>
        </w:rPr>
        <w:t>Harman</w:t>
      </w:r>
      <w:r w:rsidRPr="002370BC">
        <w:rPr>
          <w:rFonts w:ascii="Times New Roman" w:eastAsia="仿宋" w:hAnsi="Times New Roman" w:hint="eastAsia"/>
          <w:sz w:val="24"/>
          <w:szCs w:val="24"/>
        </w:rPr>
        <w:t>、好帮手等），电信运营商（中国移动）的产品中，取得良好的经济和社会效益。</w:t>
      </w:r>
    </w:p>
    <w:p w:rsidR="00C45252" w:rsidRDefault="00C45252" w:rsidP="002370BC">
      <w:pPr>
        <w:spacing w:line="320" w:lineRule="exact"/>
        <w:ind w:firstLineChars="149" w:firstLine="358"/>
        <w:rPr>
          <w:rFonts w:ascii="Times New Roman" w:eastAsia="仿宋" w:hAnsi="Times New Roman"/>
          <w:sz w:val="24"/>
          <w:szCs w:val="24"/>
        </w:rPr>
      </w:pPr>
    </w:p>
    <w:p w:rsidR="00A96CB0" w:rsidRDefault="00A96CB0" w:rsidP="00C45252">
      <w:pPr>
        <w:pStyle w:val="a3"/>
        <w:numPr>
          <w:ilvl w:val="0"/>
          <w:numId w:val="1"/>
        </w:numPr>
        <w:autoSpaceDE w:val="0"/>
        <w:autoSpaceDN w:val="0"/>
        <w:adjustRightInd w:val="0"/>
        <w:ind w:firstLineChars="0"/>
        <w:jc w:val="left"/>
        <w:rPr>
          <w:rFonts w:ascii="宋体" w:eastAsia="宋体" w:cs="宋体"/>
          <w:b/>
          <w:kern w:val="0"/>
          <w:sz w:val="28"/>
          <w:szCs w:val="28"/>
        </w:rPr>
      </w:pPr>
      <w:r w:rsidRPr="00A96CB0">
        <w:rPr>
          <w:rFonts w:ascii="宋体" w:eastAsia="宋体" w:cs="宋体" w:hint="eastAsia"/>
          <w:b/>
          <w:kern w:val="0"/>
          <w:sz w:val="28"/>
          <w:szCs w:val="28"/>
        </w:rPr>
        <w:t>中国科学院软件研究所</w:t>
      </w:r>
      <w:r w:rsidR="00AE5953">
        <w:rPr>
          <w:rFonts w:ascii="宋体" w:eastAsia="宋体" w:cs="宋体" w:hint="eastAsia"/>
          <w:b/>
          <w:kern w:val="0"/>
          <w:sz w:val="28"/>
          <w:szCs w:val="28"/>
        </w:rPr>
        <w:t>（</w:t>
      </w:r>
      <w:r w:rsidR="00AE5953">
        <w:rPr>
          <w:rFonts w:ascii="宋体" w:eastAsia="宋体" w:cs="宋体"/>
          <w:b/>
          <w:kern w:val="0"/>
          <w:sz w:val="28"/>
          <w:szCs w:val="28"/>
        </w:rPr>
        <w:t>排名5</w:t>
      </w:r>
      <w:r w:rsidR="00AE5953">
        <w:rPr>
          <w:rFonts w:ascii="宋体" w:eastAsia="宋体" w:cs="宋体" w:hint="eastAsia"/>
          <w:b/>
          <w:kern w:val="0"/>
          <w:sz w:val="28"/>
          <w:szCs w:val="28"/>
        </w:rPr>
        <w:t>）</w:t>
      </w:r>
    </w:p>
    <w:p w:rsidR="00A96CB0" w:rsidRDefault="00A96CB0" w:rsidP="00A96CB0">
      <w:pPr>
        <w:spacing w:line="320" w:lineRule="exact"/>
        <w:ind w:firstLineChars="149" w:firstLine="358"/>
        <w:rPr>
          <w:rFonts w:ascii="Times New Roman" w:eastAsia="仿宋" w:hAnsi="Times New Roman" w:hint="eastAsia"/>
          <w:sz w:val="24"/>
          <w:szCs w:val="24"/>
        </w:rPr>
      </w:pPr>
      <w:r w:rsidRPr="00A96CB0">
        <w:rPr>
          <w:rFonts w:ascii="Times New Roman" w:eastAsia="仿宋" w:hAnsi="Times New Roman" w:hint="eastAsia"/>
          <w:sz w:val="24"/>
          <w:szCs w:val="24"/>
        </w:rPr>
        <w:lastRenderedPageBreak/>
        <w:t>作为项目的主要完成单位之一，对科技创新点</w:t>
      </w:r>
      <w:r w:rsidRPr="00A96CB0">
        <w:rPr>
          <w:rFonts w:ascii="Times New Roman" w:eastAsia="仿宋" w:hAnsi="Times New Roman" w:hint="eastAsia"/>
          <w:sz w:val="24"/>
          <w:szCs w:val="24"/>
        </w:rPr>
        <w:t>1</w:t>
      </w:r>
      <w:r w:rsidRPr="00A96CB0">
        <w:rPr>
          <w:rFonts w:ascii="Times New Roman" w:eastAsia="仿宋" w:hAnsi="Times New Roman" w:hint="eastAsia"/>
          <w:sz w:val="24"/>
          <w:szCs w:val="24"/>
        </w:rPr>
        <w:t>和</w:t>
      </w:r>
      <w:r w:rsidRPr="00A96CB0">
        <w:rPr>
          <w:rFonts w:ascii="Times New Roman" w:eastAsia="仿宋" w:hAnsi="Times New Roman" w:hint="eastAsia"/>
          <w:sz w:val="24"/>
          <w:szCs w:val="24"/>
        </w:rPr>
        <w:t>3</w:t>
      </w:r>
      <w:r w:rsidRPr="00A96CB0">
        <w:rPr>
          <w:rFonts w:ascii="Times New Roman" w:eastAsia="仿宋" w:hAnsi="Times New Roman" w:hint="eastAsia"/>
          <w:sz w:val="24"/>
          <w:szCs w:val="24"/>
        </w:rPr>
        <w:t>有重要贡献。设计了泛在固件通用接口规范，对固件扩展运行时服务的整体技术架构、关键算法提出了创新思路。采用固件扩展、虚拟机抽象</w:t>
      </w:r>
      <w:r w:rsidRPr="00A96CB0">
        <w:rPr>
          <w:rFonts w:ascii="Times New Roman" w:eastAsia="仿宋" w:hAnsi="Times New Roman" w:hint="eastAsia"/>
          <w:sz w:val="24"/>
          <w:szCs w:val="24"/>
        </w:rPr>
        <w:t>I/O</w:t>
      </w:r>
      <w:r w:rsidRPr="00A96CB0">
        <w:rPr>
          <w:rFonts w:ascii="Times New Roman" w:eastAsia="仿宋" w:hAnsi="Times New Roman" w:hint="eastAsia"/>
          <w:sz w:val="24"/>
          <w:szCs w:val="24"/>
        </w:rPr>
        <w:t>机制实现弱设备远程协作的泛在固件通用接口，并完成研发、实施和应用推广。通过制定泛在固件通用接口规范和固件扩展运行时服务规范，使普适计算环境下的泛在设备具备开放式的互联能力。主要贡献和成果包括：提出和定义了泛在设备的抽象模型，定义和实施了泛在固件通用接口框架和固件扩展运行时服务的设计实现，给出了具体的固件扩展方法和</w:t>
      </w:r>
      <w:r w:rsidRPr="00A96CB0">
        <w:rPr>
          <w:rFonts w:ascii="Times New Roman" w:eastAsia="仿宋" w:hAnsi="Times New Roman" w:hint="eastAsia"/>
          <w:sz w:val="24"/>
          <w:szCs w:val="24"/>
        </w:rPr>
        <w:t>I/O</w:t>
      </w:r>
      <w:r w:rsidRPr="00A96CB0">
        <w:rPr>
          <w:rFonts w:ascii="Times New Roman" w:eastAsia="仿宋" w:hAnsi="Times New Roman" w:hint="eastAsia"/>
          <w:sz w:val="24"/>
          <w:szCs w:val="24"/>
        </w:rPr>
        <w:t>映射抽象算法；为普适计算环境提供了设备级跨平台互操作支持；提出了泛在设备的自发协作互联规范；本项目成果中的泛在固件通用接口技术在金融终端和车载终端领域应用推广，装机量逾</w:t>
      </w:r>
      <w:r w:rsidRPr="00A96CB0">
        <w:rPr>
          <w:rFonts w:ascii="Times New Roman" w:eastAsia="仿宋" w:hAnsi="Times New Roman" w:hint="eastAsia"/>
          <w:sz w:val="24"/>
          <w:szCs w:val="24"/>
        </w:rPr>
        <w:t>20</w:t>
      </w:r>
      <w:r w:rsidRPr="00A96CB0">
        <w:rPr>
          <w:rFonts w:ascii="Times New Roman" w:eastAsia="仿宋" w:hAnsi="Times New Roman" w:hint="eastAsia"/>
          <w:sz w:val="24"/>
          <w:szCs w:val="24"/>
        </w:rPr>
        <w:t>万套，取得了较好的应用效果。</w:t>
      </w:r>
    </w:p>
    <w:p w:rsidR="00DC75C5" w:rsidRPr="00DC75C5" w:rsidRDefault="00DC75C5" w:rsidP="00A96CB0">
      <w:pPr>
        <w:spacing w:line="320" w:lineRule="exact"/>
        <w:ind w:firstLineChars="149" w:firstLine="358"/>
        <w:rPr>
          <w:rFonts w:ascii="Times New Roman" w:eastAsia="仿宋" w:hAnsi="Times New Roman"/>
          <w:sz w:val="24"/>
          <w:szCs w:val="24"/>
        </w:rPr>
      </w:pPr>
    </w:p>
    <w:p w:rsidR="00C45252" w:rsidRDefault="00C45252" w:rsidP="00C45252">
      <w:pPr>
        <w:pStyle w:val="a3"/>
        <w:numPr>
          <w:ilvl w:val="0"/>
          <w:numId w:val="1"/>
        </w:numPr>
        <w:autoSpaceDE w:val="0"/>
        <w:autoSpaceDN w:val="0"/>
        <w:adjustRightInd w:val="0"/>
        <w:ind w:firstLineChars="0"/>
        <w:jc w:val="left"/>
        <w:rPr>
          <w:rFonts w:ascii="宋体" w:eastAsia="宋体" w:cs="宋体"/>
          <w:b/>
          <w:kern w:val="0"/>
          <w:sz w:val="28"/>
          <w:szCs w:val="28"/>
        </w:rPr>
      </w:pPr>
      <w:r w:rsidRPr="00C45252">
        <w:rPr>
          <w:rFonts w:ascii="宋体" w:eastAsia="宋体" w:cs="宋体" w:hint="eastAsia"/>
          <w:b/>
          <w:kern w:val="0"/>
          <w:sz w:val="28"/>
          <w:szCs w:val="28"/>
        </w:rPr>
        <w:t>中国科学院计算技术研究所</w:t>
      </w:r>
      <w:r w:rsidR="00AE5953">
        <w:rPr>
          <w:rFonts w:ascii="宋体" w:eastAsia="宋体" w:cs="宋体" w:hint="eastAsia"/>
          <w:b/>
          <w:kern w:val="0"/>
          <w:sz w:val="28"/>
          <w:szCs w:val="28"/>
        </w:rPr>
        <w:t>（</w:t>
      </w:r>
      <w:r w:rsidR="00AE5953">
        <w:rPr>
          <w:rFonts w:ascii="宋体" w:eastAsia="宋体" w:cs="宋体"/>
          <w:b/>
          <w:kern w:val="0"/>
          <w:sz w:val="28"/>
          <w:szCs w:val="28"/>
        </w:rPr>
        <w:t>排名6</w:t>
      </w:r>
      <w:r w:rsidR="00AE5953">
        <w:rPr>
          <w:rFonts w:ascii="宋体" w:eastAsia="宋体" w:cs="宋体" w:hint="eastAsia"/>
          <w:b/>
          <w:kern w:val="0"/>
          <w:sz w:val="28"/>
          <w:szCs w:val="28"/>
        </w:rPr>
        <w:t>）</w:t>
      </w:r>
    </w:p>
    <w:p w:rsidR="00C45252" w:rsidRPr="00A96CB0" w:rsidRDefault="00C45252" w:rsidP="00C45252">
      <w:pPr>
        <w:spacing w:line="320" w:lineRule="exact"/>
        <w:ind w:firstLineChars="149" w:firstLine="358"/>
        <w:rPr>
          <w:rFonts w:ascii="Times New Roman" w:eastAsia="仿宋" w:hAnsi="Times New Roman"/>
          <w:sz w:val="24"/>
          <w:szCs w:val="24"/>
        </w:rPr>
      </w:pPr>
      <w:r w:rsidRPr="00A96CB0">
        <w:rPr>
          <w:rFonts w:ascii="Times New Roman" w:eastAsia="仿宋" w:hAnsi="Times New Roman" w:hint="eastAsia"/>
          <w:sz w:val="24"/>
          <w:szCs w:val="24"/>
        </w:rPr>
        <w:t>作为项目的主要完成单位之一，对科技创新点</w:t>
      </w:r>
      <w:r w:rsidRPr="00A96CB0">
        <w:rPr>
          <w:rFonts w:ascii="Times New Roman" w:eastAsia="仿宋" w:hAnsi="Times New Roman" w:hint="eastAsia"/>
          <w:sz w:val="24"/>
          <w:szCs w:val="24"/>
        </w:rPr>
        <w:t>1</w:t>
      </w:r>
      <w:r w:rsidRPr="00A96CB0">
        <w:rPr>
          <w:rFonts w:ascii="Times New Roman" w:eastAsia="仿宋" w:hAnsi="Times New Roman" w:hint="eastAsia"/>
          <w:sz w:val="24"/>
          <w:szCs w:val="24"/>
        </w:rPr>
        <w:t>和</w:t>
      </w:r>
      <w:r w:rsidRPr="00A96CB0">
        <w:rPr>
          <w:rFonts w:ascii="Times New Roman" w:eastAsia="仿宋" w:hAnsi="Times New Roman" w:hint="eastAsia"/>
          <w:sz w:val="24"/>
          <w:szCs w:val="24"/>
        </w:rPr>
        <w:t>3</w:t>
      </w:r>
      <w:r w:rsidRPr="00A96CB0">
        <w:rPr>
          <w:rFonts w:ascii="Times New Roman" w:eastAsia="仿宋" w:hAnsi="Times New Roman" w:hint="eastAsia"/>
          <w:sz w:val="24"/>
          <w:szCs w:val="24"/>
        </w:rPr>
        <w:t>有重要贡献。主持科技创新点</w:t>
      </w:r>
      <w:r w:rsidRPr="00A96CB0">
        <w:rPr>
          <w:rFonts w:ascii="Times New Roman" w:eastAsia="仿宋" w:hAnsi="Times New Roman" w:hint="eastAsia"/>
          <w:sz w:val="24"/>
          <w:szCs w:val="24"/>
        </w:rPr>
        <w:t>3</w:t>
      </w:r>
      <w:r w:rsidRPr="00A96CB0">
        <w:rPr>
          <w:rFonts w:ascii="Times New Roman" w:eastAsia="仿宋" w:hAnsi="Times New Roman" w:hint="eastAsia"/>
          <w:sz w:val="24"/>
          <w:szCs w:val="24"/>
        </w:rPr>
        <w:t>涉及的“泛在设备的互联技术”研发工作，并参与科技创新点</w:t>
      </w:r>
      <w:r w:rsidRPr="00A96CB0">
        <w:rPr>
          <w:rFonts w:ascii="Times New Roman" w:eastAsia="仿宋" w:hAnsi="Times New Roman" w:hint="eastAsia"/>
          <w:sz w:val="24"/>
          <w:szCs w:val="24"/>
        </w:rPr>
        <w:t>1</w:t>
      </w:r>
      <w:r w:rsidRPr="00A96CB0">
        <w:rPr>
          <w:rFonts w:ascii="Times New Roman" w:eastAsia="仿宋" w:hAnsi="Times New Roman" w:hint="eastAsia"/>
          <w:sz w:val="24"/>
          <w:szCs w:val="24"/>
        </w:rPr>
        <w:t>涉及的“普适计算支撑平台”研发工作。主要技术创新性贡献包括：</w:t>
      </w:r>
    </w:p>
    <w:p w:rsidR="00C45252" w:rsidRPr="00A96CB0" w:rsidRDefault="00C45252" w:rsidP="00C45252">
      <w:pPr>
        <w:spacing w:line="320" w:lineRule="exact"/>
        <w:ind w:firstLineChars="149" w:firstLine="358"/>
        <w:rPr>
          <w:rFonts w:ascii="Times New Roman" w:eastAsia="仿宋" w:hAnsi="Times New Roman"/>
          <w:sz w:val="24"/>
          <w:szCs w:val="24"/>
        </w:rPr>
      </w:pPr>
      <w:r w:rsidRPr="00A96CB0">
        <w:rPr>
          <w:rFonts w:ascii="Times New Roman" w:eastAsia="仿宋" w:hAnsi="Times New Roman" w:hint="eastAsia"/>
          <w:sz w:val="24"/>
          <w:szCs w:val="24"/>
        </w:rPr>
        <w:t>(1)</w:t>
      </w:r>
      <w:r w:rsidRPr="00A96CB0">
        <w:rPr>
          <w:rFonts w:ascii="Times New Roman" w:eastAsia="仿宋" w:hAnsi="Times New Roman" w:hint="eastAsia"/>
          <w:sz w:val="24"/>
          <w:szCs w:val="24"/>
        </w:rPr>
        <w:t>自主研发支持泛在设备互联互通互操作的中间件与协议栈</w:t>
      </w:r>
    </w:p>
    <w:p w:rsidR="00C45252" w:rsidRPr="00A96CB0" w:rsidRDefault="00C45252" w:rsidP="00C45252">
      <w:pPr>
        <w:spacing w:line="320" w:lineRule="exact"/>
        <w:ind w:firstLineChars="149" w:firstLine="358"/>
        <w:rPr>
          <w:rFonts w:ascii="Times New Roman" w:eastAsia="仿宋" w:hAnsi="Times New Roman"/>
          <w:sz w:val="24"/>
          <w:szCs w:val="24"/>
        </w:rPr>
      </w:pPr>
      <w:r w:rsidRPr="00A96CB0">
        <w:rPr>
          <w:rFonts w:ascii="Times New Roman" w:eastAsia="仿宋" w:hAnsi="Times New Roman" w:hint="eastAsia"/>
          <w:sz w:val="24"/>
          <w:szCs w:val="24"/>
        </w:rPr>
        <w:t>兼容已有的</w:t>
      </w:r>
      <w:r w:rsidRPr="00A96CB0">
        <w:rPr>
          <w:rFonts w:ascii="Times New Roman" w:eastAsia="仿宋" w:hAnsi="Times New Roman" w:hint="eastAsia"/>
          <w:sz w:val="24"/>
          <w:szCs w:val="24"/>
        </w:rPr>
        <w:t>IGRS</w:t>
      </w:r>
      <w:r w:rsidRPr="00A96CB0">
        <w:rPr>
          <w:rFonts w:ascii="Times New Roman" w:eastAsia="仿宋" w:hAnsi="Times New Roman" w:hint="eastAsia"/>
          <w:sz w:val="24"/>
          <w:szCs w:val="24"/>
        </w:rPr>
        <w:t>国家标准协议，并能够动态发现</w:t>
      </w:r>
      <w:r w:rsidRPr="00A96CB0">
        <w:rPr>
          <w:rFonts w:ascii="Times New Roman" w:eastAsia="仿宋" w:hAnsi="Times New Roman" w:hint="eastAsia"/>
          <w:sz w:val="24"/>
          <w:szCs w:val="24"/>
        </w:rPr>
        <w:t>IGRS</w:t>
      </w:r>
      <w:r w:rsidRPr="00A96CB0">
        <w:rPr>
          <w:rFonts w:ascii="Times New Roman" w:eastAsia="仿宋" w:hAnsi="Times New Roman" w:hint="eastAsia"/>
          <w:sz w:val="24"/>
          <w:szCs w:val="24"/>
        </w:rPr>
        <w:t>设备。支持多种主流操作系统，可部署在计算机、多媒体机顶盒、家庭网关、智能手机等信息终端设备上，并支持设备间的实时动态协作与资源共享。</w:t>
      </w:r>
    </w:p>
    <w:p w:rsidR="00C45252" w:rsidRPr="00A96CB0" w:rsidRDefault="00C45252" w:rsidP="00C45252">
      <w:pPr>
        <w:spacing w:line="320" w:lineRule="exact"/>
        <w:ind w:firstLineChars="149" w:firstLine="358"/>
        <w:rPr>
          <w:rFonts w:ascii="Times New Roman" w:eastAsia="仿宋" w:hAnsi="Times New Roman"/>
          <w:sz w:val="24"/>
          <w:szCs w:val="24"/>
        </w:rPr>
      </w:pPr>
      <w:r w:rsidRPr="00A96CB0">
        <w:rPr>
          <w:rFonts w:ascii="Times New Roman" w:eastAsia="仿宋" w:hAnsi="Times New Roman" w:hint="eastAsia"/>
          <w:sz w:val="24"/>
          <w:szCs w:val="24"/>
        </w:rPr>
        <w:t>(2)</w:t>
      </w:r>
      <w:r w:rsidRPr="00A96CB0">
        <w:rPr>
          <w:rFonts w:ascii="Times New Roman" w:eastAsia="仿宋" w:hAnsi="Times New Roman" w:hint="eastAsia"/>
          <w:sz w:val="24"/>
          <w:szCs w:val="24"/>
        </w:rPr>
        <w:t>自主研发支持</w:t>
      </w:r>
      <w:r w:rsidRPr="00A96CB0">
        <w:rPr>
          <w:rFonts w:ascii="Times New Roman" w:eastAsia="仿宋" w:hAnsi="Times New Roman" w:hint="eastAsia"/>
          <w:sz w:val="24"/>
          <w:szCs w:val="24"/>
        </w:rPr>
        <w:t>IGRS</w:t>
      </w:r>
      <w:r w:rsidRPr="00A96CB0">
        <w:rPr>
          <w:rFonts w:ascii="Times New Roman" w:eastAsia="仿宋" w:hAnsi="Times New Roman" w:hint="eastAsia"/>
          <w:sz w:val="24"/>
          <w:szCs w:val="24"/>
        </w:rPr>
        <w:t>和</w:t>
      </w:r>
      <w:r w:rsidRPr="00A96CB0">
        <w:rPr>
          <w:rFonts w:ascii="Times New Roman" w:eastAsia="仿宋" w:hAnsi="Times New Roman" w:hint="eastAsia"/>
          <w:sz w:val="24"/>
          <w:szCs w:val="24"/>
        </w:rPr>
        <w:t>UPnP</w:t>
      </w:r>
      <w:r w:rsidRPr="00A96CB0">
        <w:rPr>
          <w:rFonts w:ascii="Times New Roman" w:eastAsia="仿宋" w:hAnsi="Times New Roman" w:hint="eastAsia"/>
          <w:sz w:val="24"/>
          <w:szCs w:val="24"/>
        </w:rPr>
        <w:t>协议的物联网关产品</w:t>
      </w:r>
    </w:p>
    <w:p w:rsidR="00C45252" w:rsidRPr="00A96CB0" w:rsidRDefault="00C45252" w:rsidP="00C45252">
      <w:pPr>
        <w:spacing w:line="320" w:lineRule="exact"/>
        <w:ind w:firstLineChars="149" w:firstLine="358"/>
        <w:rPr>
          <w:rFonts w:ascii="Times New Roman" w:eastAsia="仿宋" w:hAnsi="Times New Roman"/>
          <w:sz w:val="24"/>
          <w:szCs w:val="24"/>
        </w:rPr>
      </w:pPr>
      <w:r w:rsidRPr="00A96CB0">
        <w:rPr>
          <w:rFonts w:ascii="Times New Roman" w:eastAsia="仿宋" w:hAnsi="Times New Roman" w:hint="eastAsia"/>
          <w:sz w:val="24"/>
          <w:szCs w:val="24"/>
        </w:rPr>
        <w:t>采用基于本体的建模方法，将</w:t>
      </w:r>
      <w:r w:rsidRPr="00A96CB0">
        <w:rPr>
          <w:rFonts w:ascii="Times New Roman" w:eastAsia="仿宋" w:hAnsi="Times New Roman" w:hint="eastAsia"/>
          <w:sz w:val="24"/>
          <w:szCs w:val="24"/>
        </w:rPr>
        <w:t>IGRS</w:t>
      </w:r>
      <w:r w:rsidRPr="00A96CB0">
        <w:rPr>
          <w:rFonts w:ascii="Times New Roman" w:eastAsia="仿宋" w:hAnsi="Times New Roman" w:hint="eastAsia"/>
          <w:sz w:val="24"/>
          <w:szCs w:val="24"/>
        </w:rPr>
        <w:t>设备和</w:t>
      </w:r>
      <w:r w:rsidRPr="00A96CB0">
        <w:rPr>
          <w:rFonts w:ascii="Times New Roman" w:eastAsia="仿宋" w:hAnsi="Times New Roman" w:hint="eastAsia"/>
          <w:sz w:val="24"/>
          <w:szCs w:val="24"/>
        </w:rPr>
        <w:t>UPnP</w:t>
      </w:r>
      <w:r w:rsidRPr="00A96CB0">
        <w:rPr>
          <w:rFonts w:ascii="Times New Roman" w:eastAsia="仿宋" w:hAnsi="Times New Roman" w:hint="eastAsia"/>
          <w:sz w:val="24"/>
          <w:szCs w:val="24"/>
        </w:rPr>
        <w:t>设备抽象为平台无关的设备模型，规定了设备类型、设备服务及服务接口的名字空间及描述方法；物联网关实现了</w:t>
      </w:r>
      <w:r w:rsidRPr="00A96CB0">
        <w:rPr>
          <w:rFonts w:ascii="Times New Roman" w:eastAsia="仿宋" w:hAnsi="Times New Roman" w:hint="eastAsia"/>
          <w:sz w:val="24"/>
          <w:szCs w:val="24"/>
        </w:rPr>
        <w:t>IGRS</w:t>
      </w:r>
      <w:r w:rsidRPr="00A96CB0">
        <w:rPr>
          <w:rFonts w:ascii="Times New Roman" w:eastAsia="仿宋" w:hAnsi="Times New Roman" w:hint="eastAsia"/>
          <w:sz w:val="24"/>
          <w:szCs w:val="24"/>
        </w:rPr>
        <w:t>设备和</w:t>
      </w:r>
      <w:r w:rsidRPr="00A96CB0">
        <w:rPr>
          <w:rFonts w:ascii="Times New Roman" w:eastAsia="仿宋" w:hAnsi="Times New Roman" w:hint="eastAsia"/>
          <w:sz w:val="24"/>
          <w:szCs w:val="24"/>
        </w:rPr>
        <w:t>UPnP</w:t>
      </w:r>
      <w:r w:rsidRPr="00A96CB0">
        <w:rPr>
          <w:rFonts w:ascii="Times New Roman" w:eastAsia="仿宋" w:hAnsi="Times New Roman" w:hint="eastAsia"/>
          <w:sz w:val="24"/>
          <w:szCs w:val="24"/>
        </w:rPr>
        <w:t>设备间的互联互通互操作，能够有效地支持异构网络环境下设备间的动态发现。物联网关支持</w:t>
      </w:r>
      <w:r w:rsidRPr="00A96CB0">
        <w:rPr>
          <w:rFonts w:ascii="Times New Roman" w:eastAsia="仿宋" w:hAnsi="Times New Roman" w:hint="eastAsia"/>
          <w:sz w:val="24"/>
          <w:szCs w:val="24"/>
        </w:rPr>
        <w:t>802.11</w:t>
      </w:r>
      <w:r w:rsidRPr="00A96CB0">
        <w:rPr>
          <w:rFonts w:ascii="Times New Roman" w:eastAsia="仿宋" w:hAnsi="Times New Roman" w:hint="eastAsia"/>
          <w:sz w:val="24"/>
          <w:szCs w:val="24"/>
        </w:rPr>
        <w:t>（</w:t>
      </w:r>
      <w:r w:rsidRPr="00A96CB0">
        <w:rPr>
          <w:rFonts w:ascii="Times New Roman" w:eastAsia="仿宋" w:hAnsi="Times New Roman" w:hint="eastAsia"/>
          <w:sz w:val="24"/>
          <w:szCs w:val="24"/>
        </w:rPr>
        <w:t>WIFI</w:t>
      </w:r>
      <w:r w:rsidRPr="00A96CB0">
        <w:rPr>
          <w:rFonts w:ascii="Times New Roman" w:eastAsia="仿宋" w:hAnsi="Times New Roman" w:hint="eastAsia"/>
          <w:sz w:val="24"/>
          <w:szCs w:val="24"/>
        </w:rPr>
        <w:t>）、</w:t>
      </w:r>
      <w:r w:rsidRPr="00A96CB0">
        <w:rPr>
          <w:rFonts w:ascii="Times New Roman" w:eastAsia="仿宋" w:hAnsi="Times New Roman" w:hint="eastAsia"/>
          <w:sz w:val="24"/>
          <w:szCs w:val="24"/>
        </w:rPr>
        <w:t>802.15.4</w:t>
      </w:r>
      <w:r w:rsidRPr="00A96CB0">
        <w:rPr>
          <w:rFonts w:ascii="Times New Roman" w:eastAsia="仿宋" w:hAnsi="Times New Roman" w:hint="eastAsia"/>
          <w:sz w:val="24"/>
          <w:szCs w:val="24"/>
        </w:rPr>
        <w:t>（</w:t>
      </w:r>
      <w:r w:rsidRPr="00A96CB0">
        <w:rPr>
          <w:rFonts w:ascii="Times New Roman" w:eastAsia="仿宋" w:hAnsi="Times New Roman" w:hint="eastAsia"/>
          <w:sz w:val="24"/>
          <w:szCs w:val="24"/>
        </w:rPr>
        <w:t>Zigbee</w:t>
      </w:r>
      <w:r w:rsidRPr="00A96CB0">
        <w:rPr>
          <w:rFonts w:ascii="Times New Roman" w:eastAsia="仿宋" w:hAnsi="Times New Roman" w:hint="eastAsia"/>
          <w:sz w:val="24"/>
          <w:szCs w:val="24"/>
        </w:rPr>
        <w:t>）、</w:t>
      </w:r>
      <w:r w:rsidRPr="00A96CB0">
        <w:rPr>
          <w:rFonts w:ascii="Times New Roman" w:eastAsia="仿宋" w:hAnsi="Times New Roman" w:hint="eastAsia"/>
          <w:sz w:val="24"/>
          <w:szCs w:val="24"/>
        </w:rPr>
        <w:t>802.15.1</w:t>
      </w:r>
      <w:r w:rsidRPr="00A96CB0">
        <w:rPr>
          <w:rFonts w:ascii="Times New Roman" w:eastAsia="仿宋" w:hAnsi="Times New Roman" w:hint="eastAsia"/>
          <w:sz w:val="24"/>
          <w:szCs w:val="24"/>
        </w:rPr>
        <w:t>（</w:t>
      </w:r>
      <w:r w:rsidRPr="00A96CB0">
        <w:rPr>
          <w:rFonts w:ascii="Times New Roman" w:eastAsia="仿宋" w:hAnsi="Times New Roman" w:hint="eastAsia"/>
          <w:sz w:val="24"/>
          <w:szCs w:val="24"/>
        </w:rPr>
        <w:t>Bluetooth</w:t>
      </w:r>
      <w:r w:rsidRPr="00A96CB0">
        <w:rPr>
          <w:rFonts w:ascii="Times New Roman" w:eastAsia="仿宋" w:hAnsi="Times New Roman" w:hint="eastAsia"/>
          <w:sz w:val="24"/>
          <w:szCs w:val="24"/>
        </w:rPr>
        <w:t>）等多种无线接入方式，具有很好的可扩展性。</w:t>
      </w:r>
    </w:p>
    <w:p w:rsidR="00C45252" w:rsidRPr="00A96CB0" w:rsidRDefault="00C45252" w:rsidP="00A96CB0">
      <w:pPr>
        <w:spacing w:line="320" w:lineRule="exact"/>
        <w:ind w:firstLineChars="149" w:firstLine="358"/>
        <w:rPr>
          <w:rFonts w:ascii="Times New Roman" w:eastAsia="仿宋" w:hAnsi="Times New Roman"/>
          <w:sz w:val="24"/>
          <w:szCs w:val="24"/>
        </w:rPr>
      </w:pPr>
    </w:p>
    <w:p w:rsidR="00310953" w:rsidRDefault="00310953" w:rsidP="00310953">
      <w:pPr>
        <w:autoSpaceDE w:val="0"/>
        <w:autoSpaceDN w:val="0"/>
        <w:adjustRightInd w:val="0"/>
        <w:jc w:val="left"/>
        <w:rPr>
          <w:rFonts w:ascii="宋体" w:eastAsia="宋体" w:cs="宋体"/>
          <w:b/>
          <w:kern w:val="0"/>
          <w:sz w:val="28"/>
          <w:szCs w:val="28"/>
        </w:rPr>
      </w:pPr>
      <w:r>
        <w:rPr>
          <w:rFonts w:ascii="宋体" w:eastAsia="宋体" w:cs="宋体" w:hint="eastAsia"/>
          <w:b/>
          <w:kern w:val="0"/>
          <w:sz w:val="28"/>
          <w:szCs w:val="28"/>
        </w:rPr>
        <w:t>推广应用情况</w:t>
      </w:r>
      <w:r>
        <w:rPr>
          <w:rFonts w:ascii="宋体" w:eastAsia="宋体" w:cs="宋体"/>
          <w:b/>
          <w:kern w:val="0"/>
          <w:sz w:val="28"/>
          <w:szCs w:val="28"/>
        </w:rPr>
        <w:t>：</w:t>
      </w:r>
    </w:p>
    <w:p w:rsidR="00636716" w:rsidRPr="00611A93" w:rsidRDefault="00611A93" w:rsidP="00636716">
      <w:pPr>
        <w:pStyle w:val="a4"/>
        <w:ind w:firstLineChars="177" w:firstLine="425"/>
        <w:rPr>
          <w:rFonts w:hAnsi="宋体"/>
          <w:b w:val="0"/>
          <w:sz w:val="24"/>
          <w:szCs w:val="24"/>
        </w:rPr>
      </w:pPr>
      <w:r>
        <w:rPr>
          <w:rFonts w:hAnsi="宋体" w:hint="eastAsia"/>
          <w:b w:val="0"/>
          <w:sz w:val="24"/>
          <w:szCs w:val="24"/>
          <w:lang w:eastAsia="zh-CN"/>
        </w:rPr>
        <w:t>截至2013年底</w:t>
      </w:r>
      <w:r>
        <w:rPr>
          <w:rFonts w:hAnsi="宋体"/>
          <w:b w:val="0"/>
          <w:sz w:val="24"/>
          <w:szCs w:val="24"/>
          <w:lang w:eastAsia="zh-CN"/>
        </w:rPr>
        <w:t>，</w:t>
      </w:r>
      <w:r w:rsidR="00636716" w:rsidRPr="00611A93">
        <w:rPr>
          <w:rFonts w:hAnsi="宋体" w:hint="eastAsia"/>
          <w:b w:val="0"/>
          <w:sz w:val="24"/>
          <w:szCs w:val="24"/>
        </w:rPr>
        <w:t>项目的</w:t>
      </w:r>
      <w:r>
        <w:rPr>
          <w:rFonts w:hAnsi="宋体" w:hint="eastAsia"/>
          <w:b w:val="0"/>
          <w:sz w:val="24"/>
          <w:szCs w:val="24"/>
          <w:lang w:eastAsia="zh-CN"/>
        </w:rPr>
        <w:t>推广应用</w:t>
      </w:r>
      <w:r>
        <w:rPr>
          <w:rFonts w:hAnsi="宋体"/>
          <w:b w:val="0"/>
          <w:sz w:val="24"/>
          <w:szCs w:val="24"/>
          <w:lang w:eastAsia="zh-CN"/>
        </w:rPr>
        <w:t>情况如下。</w:t>
      </w:r>
      <w:r w:rsidR="00636716" w:rsidRPr="00611A93">
        <w:rPr>
          <w:rFonts w:hAnsi="宋体"/>
          <w:b w:val="0"/>
          <w:sz w:val="24"/>
          <w:szCs w:val="24"/>
        </w:rPr>
        <w:t>各项软硬件关键技术和平台</w:t>
      </w:r>
      <w:r w:rsidR="00636716" w:rsidRPr="00611A93">
        <w:rPr>
          <w:rFonts w:hAnsi="宋体" w:hint="eastAsia"/>
          <w:b w:val="0"/>
          <w:sz w:val="24"/>
          <w:szCs w:val="24"/>
        </w:rPr>
        <w:t>主要依托</w:t>
      </w:r>
      <w:r w:rsidR="00636716" w:rsidRPr="00611A93">
        <w:rPr>
          <w:rFonts w:hAnsi="宋体"/>
          <w:b w:val="0"/>
          <w:sz w:val="24"/>
          <w:szCs w:val="24"/>
        </w:rPr>
        <w:t>项目完成单位</w:t>
      </w:r>
      <w:r w:rsidR="00636716" w:rsidRPr="00611A93">
        <w:rPr>
          <w:rFonts w:hAnsi="宋体" w:hint="eastAsia"/>
          <w:b w:val="0"/>
          <w:sz w:val="24"/>
          <w:szCs w:val="24"/>
        </w:rPr>
        <w:t>，在</w:t>
      </w:r>
      <w:r w:rsidR="00636716" w:rsidRPr="00611A93">
        <w:rPr>
          <w:rFonts w:hAnsi="宋体"/>
          <w:b w:val="0"/>
          <w:sz w:val="24"/>
          <w:szCs w:val="24"/>
        </w:rPr>
        <w:t>信息互联的数字家居</w:t>
      </w:r>
      <w:r w:rsidR="00636716" w:rsidRPr="00611A93">
        <w:rPr>
          <w:rFonts w:hAnsi="宋体" w:hint="eastAsia"/>
          <w:b w:val="0"/>
          <w:sz w:val="24"/>
          <w:szCs w:val="24"/>
        </w:rPr>
        <w:t>、数字医疗和</w:t>
      </w:r>
      <w:r w:rsidR="00636716" w:rsidRPr="00611A93">
        <w:rPr>
          <w:rFonts w:hAnsi="宋体"/>
          <w:b w:val="0"/>
          <w:sz w:val="24"/>
          <w:szCs w:val="24"/>
        </w:rPr>
        <w:t>路网中个人信息服务</w:t>
      </w:r>
      <w:r w:rsidR="00636716" w:rsidRPr="00611A93">
        <w:rPr>
          <w:rFonts w:hAnsi="宋体" w:hint="eastAsia"/>
          <w:b w:val="0"/>
          <w:sz w:val="24"/>
          <w:szCs w:val="24"/>
        </w:rPr>
        <w:t>三个领域开展了示范应用、产品转化</w:t>
      </w:r>
      <w:r w:rsidR="00636716" w:rsidRPr="00611A93">
        <w:rPr>
          <w:rFonts w:hAnsi="宋体"/>
          <w:b w:val="0"/>
          <w:sz w:val="24"/>
          <w:szCs w:val="24"/>
        </w:rPr>
        <w:t>和</w:t>
      </w:r>
      <w:r w:rsidR="00636716" w:rsidRPr="00611A93">
        <w:rPr>
          <w:rFonts w:hAnsi="宋体" w:hint="eastAsia"/>
          <w:b w:val="0"/>
          <w:sz w:val="24"/>
          <w:szCs w:val="24"/>
        </w:rPr>
        <w:t>推广，产生了包括嵌入式固件、多屏互动、泛在设备互联网关、</w:t>
      </w:r>
      <w:r w:rsidR="00636716" w:rsidRPr="00611A93">
        <w:rPr>
          <w:rFonts w:hAnsi="宋体"/>
          <w:b w:val="0"/>
          <w:sz w:val="24"/>
          <w:szCs w:val="24"/>
        </w:rPr>
        <w:t>数字家居</w:t>
      </w:r>
      <w:r w:rsidR="00636716" w:rsidRPr="00611A93">
        <w:rPr>
          <w:rFonts w:hAnsi="宋体" w:hint="eastAsia"/>
          <w:b w:val="0"/>
          <w:sz w:val="24"/>
          <w:szCs w:val="24"/>
        </w:rPr>
        <w:t>、动态车载导航、泊车辅助、自助健康监护终端、远程医疗系统、数字DSA手术室和数字医疗巡诊车10种软硬件产品，通过</w:t>
      </w:r>
      <w:r w:rsidR="00636716" w:rsidRPr="00611A93">
        <w:rPr>
          <w:rFonts w:hAnsi="宋体"/>
          <w:b w:val="0"/>
          <w:sz w:val="24"/>
          <w:szCs w:val="24"/>
        </w:rPr>
        <w:t>对</w:t>
      </w:r>
      <w:r w:rsidR="00636716" w:rsidRPr="00611A93">
        <w:rPr>
          <w:rFonts w:hAnsi="宋体" w:hint="eastAsia"/>
          <w:b w:val="0"/>
          <w:sz w:val="24"/>
          <w:szCs w:val="24"/>
        </w:rPr>
        <w:t>项目</w:t>
      </w:r>
      <w:r w:rsidR="00636716" w:rsidRPr="00611A93">
        <w:rPr>
          <w:rFonts w:hAnsi="宋体"/>
          <w:b w:val="0"/>
          <w:sz w:val="24"/>
          <w:szCs w:val="24"/>
        </w:rPr>
        <w:t>核心技术的包装与落地，</w:t>
      </w:r>
      <w:r w:rsidR="00636716" w:rsidRPr="00611A93">
        <w:rPr>
          <w:rFonts w:hAnsi="宋体" w:hint="eastAsia"/>
          <w:b w:val="0"/>
          <w:sz w:val="24"/>
          <w:szCs w:val="24"/>
        </w:rPr>
        <w:t>有效地</w:t>
      </w:r>
      <w:r w:rsidR="00636716" w:rsidRPr="00611A93">
        <w:rPr>
          <w:rFonts w:hAnsi="宋体"/>
          <w:b w:val="0"/>
          <w:sz w:val="24"/>
          <w:szCs w:val="24"/>
        </w:rPr>
        <w:t>实现了</w:t>
      </w:r>
      <w:r w:rsidR="00636716" w:rsidRPr="00611A93">
        <w:rPr>
          <w:rFonts w:hAnsi="宋体" w:hint="eastAsia"/>
          <w:b w:val="0"/>
          <w:sz w:val="24"/>
          <w:szCs w:val="24"/>
        </w:rPr>
        <w:t>项目技术成果</w:t>
      </w:r>
      <w:r w:rsidR="00636716" w:rsidRPr="00611A93">
        <w:rPr>
          <w:rFonts w:hAnsi="宋体"/>
          <w:b w:val="0"/>
          <w:sz w:val="24"/>
          <w:szCs w:val="24"/>
        </w:rPr>
        <w:t>的产品</w:t>
      </w:r>
      <w:r w:rsidR="00636716" w:rsidRPr="00611A93">
        <w:rPr>
          <w:rFonts w:hAnsi="宋体" w:hint="eastAsia"/>
          <w:b w:val="0"/>
          <w:sz w:val="24"/>
          <w:szCs w:val="24"/>
        </w:rPr>
        <w:t>化</w:t>
      </w:r>
      <w:r w:rsidR="00636716" w:rsidRPr="00611A93">
        <w:rPr>
          <w:rFonts w:hAnsi="宋体"/>
          <w:b w:val="0"/>
          <w:sz w:val="24"/>
          <w:szCs w:val="24"/>
        </w:rPr>
        <w:t>，</w:t>
      </w:r>
      <w:r w:rsidR="00636716" w:rsidRPr="00611A93">
        <w:rPr>
          <w:rFonts w:hAnsi="宋体" w:hint="eastAsia"/>
          <w:b w:val="0"/>
          <w:sz w:val="24"/>
          <w:szCs w:val="24"/>
        </w:rPr>
        <w:t>发挥了</w:t>
      </w:r>
      <w:r w:rsidR="00636716" w:rsidRPr="00611A93">
        <w:rPr>
          <w:rFonts w:hAnsi="宋体"/>
          <w:b w:val="0"/>
          <w:sz w:val="24"/>
          <w:szCs w:val="24"/>
        </w:rPr>
        <w:t>技术成果的产业</w:t>
      </w:r>
      <w:r w:rsidR="00636716" w:rsidRPr="00611A93">
        <w:rPr>
          <w:rFonts w:hAnsi="宋体" w:hint="eastAsia"/>
          <w:b w:val="0"/>
          <w:sz w:val="24"/>
          <w:szCs w:val="24"/>
        </w:rPr>
        <w:t>促进作用</w:t>
      </w:r>
      <w:r w:rsidR="00636716" w:rsidRPr="00611A93">
        <w:rPr>
          <w:rFonts w:hAnsi="宋体"/>
          <w:b w:val="0"/>
          <w:sz w:val="24"/>
          <w:szCs w:val="24"/>
        </w:rPr>
        <w:t>，辐射和带动了相关产业的发展</w:t>
      </w:r>
      <w:r w:rsidR="00636716" w:rsidRPr="00611A93">
        <w:rPr>
          <w:rFonts w:hAnsi="宋体" w:hint="eastAsia"/>
          <w:b w:val="0"/>
          <w:sz w:val="24"/>
          <w:szCs w:val="24"/>
        </w:rPr>
        <w:t>。</w:t>
      </w:r>
    </w:p>
    <w:p w:rsidR="00636716" w:rsidRPr="00611A93" w:rsidRDefault="00636716" w:rsidP="00636716">
      <w:pPr>
        <w:pStyle w:val="a4"/>
        <w:ind w:firstLineChars="177" w:firstLine="425"/>
        <w:rPr>
          <w:rFonts w:hAnsi="宋体"/>
          <w:b w:val="0"/>
          <w:sz w:val="24"/>
          <w:szCs w:val="24"/>
        </w:rPr>
      </w:pPr>
      <w:r w:rsidRPr="00611A93">
        <w:rPr>
          <w:rFonts w:hAnsi="宋体"/>
          <w:b w:val="0"/>
          <w:sz w:val="24"/>
          <w:szCs w:val="24"/>
        </w:rPr>
        <w:t>数字家居</w:t>
      </w:r>
      <w:r w:rsidRPr="00611A93">
        <w:rPr>
          <w:rFonts w:hAnsi="宋体" w:hint="eastAsia"/>
          <w:b w:val="0"/>
          <w:sz w:val="24"/>
          <w:szCs w:val="24"/>
        </w:rPr>
        <w:t>方面的</w:t>
      </w:r>
      <w:r w:rsidRPr="00611A93">
        <w:rPr>
          <w:rFonts w:hAnsi="宋体"/>
          <w:b w:val="0"/>
          <w:sz w:val="24"/>
          <w:szCs w:val="24"/>
        </w:rPr>
        <w:t>成果</w:t>
      </w:r>
      <w:r w:rsidRPr="00611A93">
        <w:rPr>
          <w:rFonts w:hAnsi="宋体" w:hint="eastAsia"/>
          <w:b w:val="0"/>
          <w:sz w:val="24"/>
          <w:szCs w:val="24"/>
        </w:rPr>
        <w:t>应用</w:t>
      </w:r>
      <w:r w:rsidRPr="00611A93">
        <w:rPr>
          <w:rFonts w:hAnsi="宋体"/>
          <w:b w:val="0"/>
          <w:sz w:val="24"/>
          <w:szCs w:val="24"/>
        </w:rPr>
        <w:t>和产品原型</w:t>
      </w:r>
      <w:r w:rsidRPr="00611A93">
        <w:rPr>
          <w:rFonts w:hAnsi="宋体" w:hint="eastAsia"/>
          <w:b w:val="0"/>
          <w:sz w:val="24"/>
          <w:szCs w:val="24"/>
        </w:rPr>
        <w:t>主要</w:t>
      </w:r>
      <w:r w:rsidRPr="00611A93">
        <w:rPr>
          <w:rFonts w:hAnsi="宋体"/>
          <w:b w:val="0"/>
          <w:sz w:val="24"/>
          <w:szCs w:val="24"/>
        </w:rPr>
        <w:t>依托闪联联盟平台，向国内主要IT和家电厂商如联想、海信、</w:t>
      </w:r>
      <w:r w:rsidRPr="00611A93">
        <w:rPr>
          <w:rFonts w:hAnsi="宋体" w:hint="eastAsia"/>
          <w:b w:val="0"/>
          <w:sz w:val="24"/>
          <w:szCs w:val="24"/>
        </w:rPr>
        <w:t>康佳、创维等</w:t>
      </w:r>
      <w:r w:rsidRPr="00611A93">
        <w:rPr>
          <w:rFonts w:hAnsi="宋体"/>
          <w:b w:val="0"/>
          <w:sz w:val="24"/>
          <w:szCs w:val="24"/>
        </w:rPr>
        <w:t>推广，</w:t>
      </w:r>
      <w:r w:rsidRPr="00611A93">
        <w:rPr>
          <w:rFonts w:hAnsi="宋体" w:hint="eastAsia"/>
          <w:b w:val="0"/>
          <w:sz w:val="24"/>
          <w:szCs w:val="24"/>
        </w:rPr>
        <w:t>多屏互动</w:t>
      </w:r>
      <w:r w:rsidRPr="00611A93">
        <w:rPr>
          <w:rFonts w:hAnsi="宋体"/>
          <w:b w:val="0"/>
          <w:sz w:val="24"/>
          <w:szCs w:val="24"/>
        </w:rPr>
        <w:t>、智能互联</w:t>
      </w:r>
      <w:r w:rsidRPr="00611A93">
        <w:rPr>
          <w:rFonts w:hAnsi="宋体" w:hint="eastAsia"/>
          <w:b w:val="0"/>
          <w:sz w:val="24"/>
          <w:szCs w:val="24"/>
        </w:rPr>
        <w:t>等</w:t>
      </w:r>
      <w:r w:rsidRPr="00611A93">
        <w:rPr>
          <w:rFonts w:hAnsi="宋体"/>
          <w:b w:val="0"/>
          <w:sz w:val="24"/>
          <w:szCs w:val="24"/>
        </w:rPr>
        <w:t>系统已</w:t>
      </w:r>
      <w:r w:rsidRPr="00611A93">
        <w:rPr>
          <w:rFonts w:hAnsi="宋体" w:hint="eastAsia"/>
          <w:b w:val="0"/>
          <w:sz w:val="24"/>
          <w:szCs w:val="24"/>
        </w:rPr>
        <w:t>在这些厂商所推出的个人电脑、移动终端、互联网电视等高端产品</w:t>
      </w:r>
      <w:r w:rsidRPr="00611A93">
        <w:rPr>
          <w:rFonts w:hAnsi="宋体"/>
          <w:b w:val="0"/>
          <w:sz w:val="24"/>
          <w:szCs w:val="24"/>
        </w:rPr>
        <w:t>中</w:t>
      </w:r>
      <w:r w:rsidRPr="00611A93">
        <w:rPr>
          <w:rFonts w:hAnsi="宋体" w:hint="eastAsia"/>
          <w:b w:val="0"/>
          <w:sz w:val="24"/>
          <w:szCs w:val="24"/>
        </w:rPr>
        <w:t>得到大规模</w:t>
      </w:r>
      <w:r w:rsidRPr="00611A93">
        <w:rPr>
          <w:rFonts w:hAnsi="宋体"/>
          <w:b w:val="0"/>
          <w:sz w:val="24"/>
          <w:szCs w:val="24"/>
        </w:rPr>
        <w:t>应</w:t>
      </w:r>
      <w:r w:rsidRPr="00611A93">
        <w:rPr>
          <w:rFonts w:hAnsi="宋体" w:hint="eastAsia"/>
          <w:b w:val="0"/>
          <w:sz w:val="24"/>
          <w:szCs w:val="24"/>
        </w:rPr>
        <w:t>用。数字医疗方面的产品原型入选了“北京市科委</w:t>
      </w:r>
      <w:r w:rsidRPr="00611A93">
        <w:rPr>
          <w:rFonts w:hAnsi="宋体"/>
          <w:b w:val="0"/>
          <w:sz w:val="24"/>
          <w:szCs w:val="24"/>
        </w:rPr>
        <w:t>--</w:t>
      </w:r>
      <w:r w:rsidRPr="00611A93">
        <w:rPr>
          <w:rFonts w:hAnsi="宋体" w:hint="eastAsia"/>
          <w:b w:val="0"/>
          <w:sz w:val="24"/>
          <w:szCs w:val="24"/>
        </w:rPr>
        <w:t>清华大学创新成果产业化基地”首批项目，已经在河南、四川、北京等省市大力推广，</w:t>
      </w:r>
      <w:r w:rsidRPr="00611A93">
        <w:rPr>
          <w:rFonts w:hAnsi="宋体"/>
          <w:b w:val="0"/>
          <w:sz w:val="24"/>
          <w:szCs w:val="24"/>
        </w:rPr>
        <w:t>提高了</w:t>
      </w:r>
      <w:r w:rsidRPr="00611A93">
        <w:rPr>
          <w:rFonts w:hAnsi="宋体" w:hint="eastAsia"/>
          <w:b w:val="0"/>
          <w:sz w:val="24"/>
          <w:szCs w:val="24"/>
        </w:rPr>
        <w:t>基层居民医疗健康保障</w:t>
      </w:r>
      <w:r w:rsidRPr="00611A93">
        <w:rPr>
          <w:rFonts w:hAnsi="宋体"/>
          <w:b w:val="0"/>
          <w:sz w:val="24"/>
          <w:szCs w:val="24"/>
        </w:rPr>
        <w:t>水平；</w:t>
      </w:r>
      <w:r w:rsidRPr="00611A93">
        <w:rPr>
          <w:rFonts w:hAnsi="宋体" w:hint="eastAsia"/>
          <w:b w:val="0"/>
          <w:sz w:val="24"/>
          <w:szCs w:val="24"/>
        </w:rPr>
        <w:t>远程医疗系统、数字DSA手术室和数字医疗巡诊车提升</w:t>
      </w:r>
      <w:r w:rsidRPr="00611A93">
        <w:rPr>
          <w:rFonts w:hAnsi="宋体"/>
          <w:b w:val="0"/>
          <w:sz w:val="24"/>
          <w:szCs w:val="24"/>
        </w:rPr>
        <w:t>了</w:t>
      </w:r>
      <w:r w:rsidRPr="00611A93">
        <w:rPr>
          <w:rFonts w:hAnsi="宋体" w:hint="eastAsia"/>
          <w:b w:val="0"/>
          <w:sz w:val="24"/>
          <w:szCs w:val="24"/>
        </w:rPr>
        <w:t>数字化医院</w:t>
      </w:r>
      <w:r w:rsidRPr="00611A93">
        <w:rPr>
          <w:rFonts w:hAnsi="宋体"/>
          <w:b w:val="0"/>
          <w:sz w:val="24"/>
          <w:szCs w:val="24"/>
        </w:rPr>
        <w:t>的医疗</w:t>
      </w:r>
      <w:r w:rsidRPr="00611A93">
        <w:rPr>
          <w:rFonts w:hAnsi="宋体" w:hint="eastAsia"/>
          <w:b w:val="0"/>
          <w:sz w:val="24"/>
          <w:szCs w:val="24"/>
        </w:rPr>
        <w:t>水平，圆满完成</w:t>
      </w:r>
      <w:r w:rsidRPr="00611A93">
        <w:rPr>
          <w:rFonts w:hAnsi="宋体"/>
          <w:b w:val="0"/>
          <w:sz w:val="24"/>
          <w:szCs w:val="24"/>
        </w:rPr>
        <w:t>了包括</w:t>
      </w:r>
      <w:r w:rsidRPr="00611A93">
        <w:rPr>
          <w:rFonts w:hAnsi="宋体" w:hint="eastAsia"/>
          <w:b w:val="0"/>
          <w:sz w:val="24"/>
          <w:szCs w:val="24"/>
        </w:rPr>
        <w:t>玉树地震救灾</w:t>
      </w:r>
      <w:r w:rsidRPr="00611A93">
        <w:rPr>
          <w:rFonts w:hAnsi="宋体"/>
          <w:b w:val="0"/>
          <w:sz w:val="24"/>
          <w:szCs w:val="24"/>
        </w:rPr>
        <w:t>在内的多次救灾</w:t>
      </w:r>
      <w:r w:rsidRPr="00611A93">
        <w:rPr>
          <w:rFonts w:hAnsi="宋体" w:hint="eastAsia"/>
          <w:b w:val="0"/>
          <w:sz w:val="24"/>
          <w:szCs w:val="24"/>
        </w:rPr>
        <w:t>远程医疗服务和移动医疗保障</w:t>
      </w:r>
      <w:r w:rsidRPr="00611A93">
        <w:rPr>
          <w:rFonts w:hAnsi="宋体"/>
          <w:b w:val="0"/>
          <w:sz w:val="24"/>
          <w:szCs w:val="24"/>
        </w:rPr>
        <w:t>等</w:t>
      </w:r>
      <w:r w:rsidRPr="00611A93">
        <w:rPr>
          <w:rFonts w:hAnsi="宋体" w:hint="eastAsia"/>
          <w:b w:val="0"/>
          <w:sz w:val="24"/>
          <w:szCs w:val="24"/>
        </w:rPr>
        <w:t>任务。路网信息服务</w:t>
      </w:r>
      <w:r w:rsidRPr="00611A93">
        <w:rPr>
          <w:rFonts w:hAnsi="宋体"/>
          <w:b w:val="0"/>
          <w:sz w:val="24"/>
          <w:szCs w:val="24"/>
        </w:rPr>
        <w:t>产业</w:t>
      </w:r>
      <w:r w:rsidRPr="00611A93">
        <w:rPr>
          <w:rFonts w:hAnsi="宋体" w:hint="eastAsia"/>
          <w:b w:val="0"/>
          <w:sz w:val="24"/>
          <w:szCs w:val="24"/>
        </w:rPr>
        <w:t>方面的应用</w:t>
      </w:r>
      <w:r w:rsidRPr="00611A93">
        <w:rPr>
          <w:rFonts w:hAnsi="宋体"/>
          <w:b w:val="0"/>
          <w:sz w:val="24"/>
          <w:szCs w:val="24"/>
        </w:rPr>
        <w:t>和产品</w:t>
      </w:r>
      <w:r w:rsidRPr="00611A93">
        <w:rPr>
          <w:rFonts w:hAnsi="宋体" w:hint="eastAsia"/>
          <w:b w:val="0"/>
          <w:sz w:val="24"/>
          <w:szCs w:val="24"/>
        </w:rPr>
        <w:t>主</w:t>
      </w:r>
      <w:r w:rsidRPr="00611A93">
        <w:rPr>
          <w:rFonts w:hAnsi="宋体" w:hint="eastAsia"/>
          <w:b w:val="0"/>
          <w:sz w:val="24"/>
          <w:szCs w:val="24"/>
        </w:rPr>
        <w:lastRenderedPageBreak/>
        <w:t>要依托东软的产品化体系，动态车载导航、泊车辅助等产品已经被奔驰、现代、雷诺、本田、丰田等知名跨国汽车企业用于多款车型，应用范围包括美、欧、日和国内市场,并广泛应用于</w:t>
      </w:r>
      <w:r w:rsidRPr="00611A93">
        <w:rPr>
          <w:rFonts w:hAnsi="宋体"/>
          <w:b w:val="0"/>
          <w:sz w:val="24"/>
          <w:szCs w:val="24"/>
        </w:rPr>
        <w:t>华晨、观致</w:t>
      </w:r>
      <w:r w:rsidRPr="00611A93">
        <w:rPr>
          <w:rFonts w:hAnsi="宋体" w:hint="eastAsia"/>
          <w:b w:val="0"/>
          <w:sz w:val="24"/>
          <w:szCs w:val="24"/>
        </w:rPr>
        <w:t>等国内汽车厂商和中国移动等电信运营商的产品和服务中，形成</w:t>
      </w:r>
      <w:r w:rsidRPr="00611A93">
        <w:rPr>
          <w:rFonts w:hAnsi="宋体"/>
          <w:b w:val="0"/>
          <w:sz w:val="24"/>
          <w:szCs w:val="24"/>
        </w:rPr>
        <w:t>了</w:t>
      </w:r>
      <w:r w:rsidRPr="00611A93">
        <w:rPr>
          <w:rFonts w:hAnsi="宋体" w:hint="eastAsia"/>
          <w:b w:val="0"/>
          <w:sz w:val="24"/>
          <w:szCs w:val="24"/>
        </w:rPr>
        <w:t>优势产业链。</w:t>
      </w:r>
    </w:p>
    <w:p w:rsidR="00636716" w:rsidRPr="00611A93" w:rsidRDefault="00636716" w:rsidP="00636716">
      <w:pPr>
        <w:pStyle w:val="a4"/>
        <w:ind w:firstLineChars="177" w:firstLine="425"/>
        <w:rPr>
          <w:rFonts w:hAnsi="宋体"/>
          <w:b w:val="0"/>
          <w:sz w:val="24"/>
          <w:szCs w:val="24"/>
        </w:rPr>
      </w:pPr>
      <w:r w:rsidRPr="00611A93">
        <w:rPr>
          <w:rFonts w:hAnsi="宋体" w:hint="eastAsia"/>
          <w:b w:val="0"/>
          <w:sz w:val="24"/>
          <w:szCs w:val="24"/>
        </w:rPr>
        <w:t>（1）总体应用情况。本项目自20</w:t>
      </w:r>
      <w:r w:rsidRPr="00611A93">
        <w:rPr>
          <w:rFonts w:hAnsi="宋体"/>
          <w:b w:val="0"/>
          <w:sz w:val="24"/>
          <w:szCs w:val="24"/>
        </w:rPr>
        <w:t>09</w:t>
      </w:r>
      <w:r w:rsidRPr="00611A93">
        <w:rPr>
          <w:rFonts w:hAnsi="宋体" w:hint="eastAsia"/>
          <w:b w:val="0"/>
          <w:sz w:val="24"/>
          <w:szCs w:val="24"/>
        </w:rPr>
        <w:t>年逐步应用推广以来，直接产品销售</w:t>
      </w:r>
      <w:r w:rsidRPr="00611A93">
        <w:rPr>
          <w:rFonts w:hAnsi="宋体"/>
          <w:b w:val="0"/>
          <w:sz w:val="24"/>
          <w:szCs w:val="24"/>
        </w:rPr>
        <w:t>量</w:t>
      </w:r>
      <w:r w:rsidRPr="00611A93">
        <w:rPr>
          <w:rFonts w:hAnsi="宋体" w:hint="eastAsia"/>
          <w:b w:val="0"/>
          <w:sz w:val="24"/>
          <w:szCs w:val="24"/>
        </w:rPr>
        <w:t>和装机销售量</w:t>
      </w:r>
      <w:r w:rsidRPr="00611A93">
        <w:rPr>
          <w:rFonts w:hAnsi="宋体"/>
          <w:b w:val="0"/>
          <w:sz w:val="24"/>
          <w:szCs w:val="24"/>
        </w:rPr>
        <w:t>（</w:t>
      </w:r>
      <w:r w:rsidRPr="00611A93">
        <w:rPr>
          <w:rFonts w:hAnsi="宋体" w:hint="eastAsia"/>
          <w:b w:val="0"/>
          <w:sz w:val="24"/>
          <w:szCs w:val="24"/>
        </w:rPr>
        <w:t>包括电脑、家电、移动终端、车载终端、医疗终端等</w:t>
      </w:r>
      <w:r w:rsidRPr="00611A93">
        <w:rPr>
          <w:rFonts w:hAnsi="宋体"/>
          <w:b w:val="0"/>
          <w:sz w:val="24"/>
          <w:szCs w:val="24"/>
        </w:rPr>
        <w:t>）</w:t>
      </w:r>
      <w:r w:rsidRPr="00611A93">
        <w:rPr>
          <w:rFonts w:hAnsi="宋体" w:hint="eastAsia"/>
          <w:b w:val="0"/>
          <w:sz w:val="24"/>
          <w:szCs w:val="24"/>
        </w:rPr>
        <w:t>总数逾</w:t>
      </w:r>
      <w:r w:rsidRPr="00611A93">
        <w:rPr>
          <w:rFonts w:hAnsi="宋体"/>
          <w:b w:val="0"/>
          <w:sz w:val="24"/>
          <w:szCs w:val="24"/>
        </w:rPr>
        <w:t>6000</w:t>
      </w:r>
      <w:r w:rsidRPr="00611A93">
        <w:rPr>
          <w:rFonts w:hAnsi="宋体" w:hint="eastAsia"/>
          <w:b w:val="0"/>
          <w:sz w:val="24"/>
          <w:szCs w:val="24"/>
        </w:rPr>
        <w:t>万台，初步市场收益逾20.89亿元，创收外汇逾1.94亿美元。与同类/相似产品相比，确立了技术领先地位，提高了国际竞争力，形成了自主知识产权</w:t>
      </w:r>
      <w:r w:rsidRPr="00611A93">
        <w:rPr>
          <w:rFonts w:hAnsi="宋体" w:hint="eastAsia"/>
          <w:b w:val="0"/>
          <w:sz w:val="24"/>
          <w:szCs w:val="24"/>
          <w:lang w:eastAsia="zh-CN"/>
        </w:rPr>
        <w:t>技术</w:t>
      </w:r>
      <w:r w:rsidRPr="00611A93">
        <w:rPr>
          <w:rFonts w:hAnsi="宋体"/>
          <w:b w:val="0"/>
          <w:sz w:val="24"/>
          <w:szCs w:val="24"/>
        </w:rPr>
        <w:t>体系和</w:t>
      </w:r>
      <w:r w:rsidRPr="00611A93">
        <w:rPr>
          <w:rFonts w:hAnsi="宋体" w:hint="eastAsia"/>
          <w:b w:val="0"/>
          <w:sz w:val="24"/>
          <w:szCs w:val="24"/>
        </w:rPr>
        <w:t>产业优势</w:t>
      </w:r>
      <w:r w:rsidRPr="00611A93">
        <w:rPr>
          <w:rFonts w:hAnsi="宋体"/>
          <w:b w:val="0"/>
          <w:sz w:val="24"/>
          <w:szCs w:val="24"/>
        </w:rPr>
        <w:t>，获得市场认可并得到大规模推广</w:t>
      </w:r>
      <w:r w:rsidRPr="00611A93">
        <w:rPr>
          <w:rFonts w:hAnsi="宋体" w:hint="eastAsia"/>
          <w:b w:val="0"/>
          <w:sz w:val="24"/>
          <w:szCs w:val="24"/>
        </w:rPr>
        <w:t>。本项目的具体应用效益情况见表3。</w:t>
      </w:r>
    </w:p>
    <w:p w:rsidR="00636716" w:rsidRPr="00611A93" w:rsidRDefault="00636716" w:rsidP="00636716">
      <w:pPr>
        <w:pStyle w:val="a4"/>
        <w:ind w:firstLineChars="177" w:firstLine="425"/>
        <w:rPr>
          <w:rFonts w:hAnsi="宋体"/>
          <w:b w:val="0"/>
          <w:sz w:val="24"/>
          <w:szCs w:val="24"/>
        </w:rPr>
      </w:pPr>
      <w:r w:rsidRPr="00611A93">
        <w:rPr>
          <w:rFonts w:hAnsi="宋体" w:hint="eastAsia"/>
          <w:b w:val="0"/>
          <w:sz w:val="24"/>
          <w:szCs w:val="24"/>
        </w:rPr>
        <w:t>（2）数字家居领域的产业推广。本项目的普适计算支撑平台、泛在固件通用接口、互联互通协议与标准、以及多屏互动等关键技术和产品，从</w:t>
      </w:r>
      <w:r w:rsidRPr="00611A93">
        <w:rPr>
          <w:rFonts w:hAnsi="宋体"/>
          <w:b w:val="0"/>
          <w:sz w:val="24"/>
          <w:szCs w:val="24"/>
        </w:rPr>
        <w:t>数字家居</w:t>
      </w:r>
      <w:r w:rsidRPr="00611A93">
        <w:rPr>
          <w:rFonts w:hAnsi="宋体" w:hint="eastAsia"/>
          <w:b w:val="0"/>
          <w:sz w:val="24"/>
          <w:szCs w:val="24"/>
        </w:rPr>
        <w:t>辐射</w:t>
      </w:r>
      <w:r w:rsidRPr="00611A93">
        <w:rPr>
          <w:rFonts w:hAnsi="宋体"/>
          <w:b w:val="0"/>
          <w:sz w:val="24"/>
          <w:szCs w:val="24"/>
        </w:rPr>
        <w:t>到智能办公、智能教学等</w:t>
      </w:r>
      <w:r w:rsidRPr="00611A93">
        <w:rPr>
          <w:rFonts w:hAnsi="宋体" w:hint="eastAsia"/>
          <w:b w:val="0"/>
          <w:sz w:val="24"/>
          <w:szCs w:val="24"/>
        </w:rPr>
        <w:t>重要</w:t>
      </w:r>
      <w:r w:rsidRPr="00611A93">
        <w:rPr>
          <w:rFonts w:hAnsi="宋体"/>
          <w:b w:val="0"/>
          <w:sz w:val="24"/>
          <w:szCs w:val="24"/>
        </w:rPr>
        <w:t>商用领域，</w:t>
      </w:r>
      <w:r w:rsidRPr="00611A93">
        <w:rPr>
          <w:rFonts w:hAnsi="宋体" w:hint="eastAsia"/>
          <w:b w:val="0"/>
          <w:sz w:val="24"/>
          <w:szCs w:val="24"/>
        </w:rPr>
        <w:t>在联想、康佳、海信、创维</w:t>
      </w:r>
      <w:r w:rsidRPr="00611A93">
        <w:rPr>
          <w:rFonts w:hAnsi="宋体"/>
          <w:b w:val="0"/>
          <w:sz w:val="24"/>
          <w:szCs w:val="24"/>
        </w:rPr>
        <w:t>、</w:t>
      </w:r>
      <w:r w:rsidRPr="00611A93">
        <w:rPr>
          <w:rFonts w:hAnsi="宋体" w:hint="eastAsia"/>
          <w:b w:val="0"/>
          <w:sz w:val="24"/>
          <w:szCs w:val="24"/>
        </w:rPr>
        <w:t>闪联等个人电脑、电视和终端厂商以及系统解决方案企业的产品中得到了大力推广，为</w:t>
      </w:r>
      <w:r w:rsidRPr="00611A93">
        <w:rPr>
          <w:rFonts w:hAnsi="宋体"/>
          <w:b w:val="0"/>
          <w:sz w:val="24"/>
          <w:szCs w:val="24"/>
        </w:rPr>
        <w:t>本项目成果的直接应用</w:t>
      </w:r>
      <w:r w:rsidRPr="00611A93">
        <w:rPr>
          <w:rFonts w:hAnsi="宋体" w:hint="eastAsia"/>
          <w:b w:val="0"/>
          <w:sz w:val="24"/>
          <w:szCs w:val="24"/>
        </w:rPr>
        <w:t>，</w:t>
      </w:r>
      <w:r w:rsidRPr="00611A93">
        <w:rPr>
          <w:rFonts w:hAnsi="宋体"/>
          <w:b w:val="0"/>
          <w:sz w:val="24"/>
          <w:szCs w:val="24"/>
        </w:rPr>
        <w:t>解决了从无到有的问题，</w:t>
      </w:r>
      <w:r w:rsidRPr="00611A93">
        <w:rPr>
          <w:rFonts w:hAnsi="宋体" w:hint="eastAsia"/>
          <w:b w:val="0"/>
          <w:sz w:val="24"/>
          <w:szCs w:val="24"/>
        </w:rPr>
        <w:t>成为国内主流智能消费类终端装机必选项，培育和初步发展了国内</w:t>
      </w:r>
      <w:r w:rsidRPr="00611A93">
        <w:rPr>
          <w:rFonts w:hAnsi="宋体"/>
          <w:b w:val="0"/>
          <w:sz w:val="24"/>
          <w:szCs w:val="24"/>
        </w:rPr>
        <w:t>数字家居</w:t>
      </w:r>
      <w:r w:rsidRPr="00611A93">
        <w:rPr>
          <w:rFonts w:hAnsi="宋体" w:hint="eastAsia"/>
          <w:b w:val="0"/>
          <w:sz w:val="24"/>
          <w:szCs w:val="24"/>
        </w:rPr>
        <w:t>（以及</w:t>
      </w:r>
      <w:r w:rsidRPr="00611A93">
        <w:rPr>
          <w:rFonts w:hAnsi="宋体"/>
          <w:b w:val="0"/>
          <w:sz w:val="24"/>
          <w:szCs w:val="24"/>
        </w:rPr>
        <w:t>办公</w:t>
      </w:r>
      <w:r w:rsidRPr="00611A93">
        <w:rPr>
          <w:rFonts w:hAnsi="宋体" w:hint="eastAsia"/>
          <w:b w:val="0"/>
          <w:sz w:val="24"/>
          <w:szCs w:val="24"/>
        </w:rPr>
        <w:t>、</w:t>
      </w:r>
      <w:r w:rsidRPr="00611A93">
        <w:rPr>
          <w:rFonts w:hAnsi="宋体"/>
          <w:b w:val="0"/>
          <w:sz w:val="24"/>
          <w:szCs w:val="24"/>
        </w:rPr>
        <w:t>教学）</w:t>
      </w:r>
      <w:r w:rsidRPr="00611A93">
        <w:rPr>
          <w:rFonts w:hAnsi="宋体" w:hint="eastAsia"/>
          <w:b w:val="0"/>
          <w:sz w:val="24"/>
          <w:szCs w:val="24"/>
        </w:rPr>
        <w:t>产业链，新增收入超过7.1亿元。</w:t>
      </w:r>
    </w:p>
    <w:p w:rsidR="00636716" w:rsidRPr="00611A93" w:rsidRDefault="00636716" w:rsidP="00636716">
      <w:pPr>
        <w:pStyle w:val="a4"/>
        <w:ind w:firstLineChars="177" w:firstLine="425"/>
        <w:rPr>
          <w:rFonts w:hAnsi="宋体"/>
          <w:b w:val="0"/>
          <w:sz w:val="24"/>
          <w:szCs w:val="24"/>
        </w:rPr>
      </w:pPr>
      <w:r w:rsidRPr="00611A93">
        <w:rPr>
          <w:rFonts w:hAnsi="宋体" w:hint="eastAsia"/>
          <w:b w:val="0"/>
          <w:sz w:val="24"/>
          <w:szCs w:val="24"/>
        </w:rPr>
        <w:t>（3）数字医疗领域的产业推广。本项目在数字医疗健康领域开展了有代表意义的示范应用。基于本项目</w:t>
      </w:r>
      <w:r w:rsidRPr="00611A93">
        <w:rPr>
          <w:rFonts w:hAnsi="宋体"/>
          <w:b w:val="0"/>
          <w:sz w:val="24"/>
          <w:szCs w:val="24"/>
        </w:rPr>
        <w:t>的</w:t>
      </w:r>
      <w:r w:rsidRPr="00611A93">
        <w:rPr>
          <w:rFonts w:hAnsi="宋体" w:hint="eastAsia"/>
          <w:b w:val="0"/>
          <w:sz w:val="24"/>
          <w:szCs w:val="24"/>
        </w:rPr>
        <w:t>普适计算支撑平台、</w:t>
      </w:r>
      <w:r w:rsidRPr="00611A93">
        <w:rPr>
          <w:rFonts w:hAnsi="宋体"/>
          <w:b w:val="0"/>
          <w:sz w:val="24"/>
          <w:szCs w:val="24"/>
        </w:rPr>
        <w:t>多模态融合交互</w:t>
      </w:r>
      <w:r w:rsidRPr="00611A93">
        <w:rPr>
          <w:rFonts w:hAnsi="宋体" w:hint="eastAsia"/>
          <w:b w:val="0"/>
          <w:sz w:val="24"/>
          <w:szCs w:val="24"/>
        </w:rPr>
        <w:t>、泛在设备自发协作互联协议与标准和泛在固件通用接口等关键技术和</w:t>
      </w:r>
      <w:r w:rsidRPr="00611A93">
        <w:rPr>
          <w:rFonts w:hAnsi="宋体"/>
          <w:b w:val="0"/>
          <w:sz w:val="24"/>
          <w:szCs w:val="24"/>
        </w:rPr>
        <w:t>平台，</w:t>
      </w:r>
      <w:r w:rsidRPr="00611A93">
        <w:rPr>
          <w:rFonts w:hAnsi="宋体" w:hint="eastAsia"/>
          <w:b w:val="0"/>
          <w:sz w:val="24"/>
          <w:szCs w:val="24"/>
        </w:rPr>
        <w:t>研发了自助健康监护终端、远程医疗系统、数字DSA手术室和数字医疗巡诊车等</w:t>
      </w:r>
      <w:r w:rsidRPr="00611A93">
        <w:rPr>
          <w:rFonts w:hAnsi="宋体"/>
          <w:b w:val="0"/>
          <w:sz w:val="24"/>
          <w:szCs w:val="24"/>
        </w:rPr>
        <w:t>示范</w:t>
      </w:r>
      <w:r w:rsidRPr="00611A93">
        <w:rPr>
          <w:rFonts w:hAnsi="宋体" w:hint="eastAsia"/>
          <w:b w:val="0"/>
          <w:sz w:val="24"/>
          <w:szCs w:val="24"/>
        </w:rPr>
        <w:t>系统。2-3年的使用过程表明，相对于</w:t>
      </w:r>
      <w:r w:rsidRPr="00611A93">
        <w:rPr>
          <w:rFonts w:hAnsi="宋体"/>
          <w:b w:val="0"/>
          <w:sz w:val="24"/>
          <w:szCs w:val="24"/>
        </w:rPr>
        <w:t>传统</w:t>
      </w:r>
      <w:r w:rsidRPr="00611A93">
        <w:rPr>
          <w:rFonts w:hAnsi="宋体" w:hint="eastAsia"/>
          <w:b w:val="0"/>
          <w:sz w:val="24"/>
          <w:szCs w:val="24"/>
        </w:rPr>
        <w:t>复杂</w:t>
      </w:r>
      <w:r w:rsidRPr="00611A93">
        <w:rPr>
          <w:rFonts w:hAnsi="宋体"/>
          <w:b w:val="0"/>
          <w:sz w:val="24"/>
          <w:szCs w:val="24"/>
        </w:rPr>
        <w:t>软硬件集成</w:t>
      </w:r>
      <w:r w:rsidRPr="00611A93">
        <w:rPr>
          <w:rFonts w:hAnsi="宋体" w:hint="eastAsia"/>
          <w:b w:val="0"/>
          <w:sz w:val="24"/>
          <w:szCs w:val="24"/>
        </w:rPr>
        <w:t>系统</w:t>
      </w:r>
      <w:r w:rsidRPr="00611A93">
        <w:rPr>
          <w:rFonts w:hAnsi="宋体"/>
          <w:b w:val="0"/>
          <w:sz w:val="24"/>
          <w:szCs w:val="24"/>
        </w:rPr>
        <w:t>，</w:t>
      </w:r>
      <w:r w:rsidRPr="00611A93">
        <w:rPr>
          <w:rFonts w:hAnsi="宋体" w:hint="eastAsia"/>
          <w:b w:val="0"/>
          <w:sz w:val="24"/>
          <w:szCs w:val="24"/>
        </w:rPr>
        <w:t>本项目技术成果</w:t>
      </w:r>
      <w:r w:rsidRPr="00611A93">
        <w:rPr>
          <w:rFonts w:hAnsi="宋体" w:hint="eastAsia"/>
          <w:b w:val="0"/>
          <w:sz w:val="24"/>
          <w:szCs w:val="24"/>
          <w:lang w:eastAsia="zh-CN"/>
        </w:rPr>
        <w:t>有效</w:t>
      </w:r>
      <w:r w:rsidRPr="00611A93">
        <w:rPr>
          <w:rFonts w:hAnsi="宋体" w:hint="eastAsia"/>
          <w:b w:val="0"/>
          <w:sz w:val="24"/>
          <w:szCs w:val="24"/>
        </w:rPr>
        <w:t>提升了</w:t>
      </w:r>
      <w:r w:rsidRPr="00611A93">
        <w:rPr>
          <w:rFonts w:hAnsi="宋体"/>
          <w:b w:val="0"/>
          <w:sz w:val="24"/>
          <w:szCs w:val="24"/>
        </w:rPr>
        <w:t>系统</w:t>
      </w:r>
      <w:r w:rsidRPr="00611A93">
        <w:rPr>
          <w:rFonts w:hAnsi="宋体" w:hint="eastAsia"/>
          <w:b w:val="0"/>
          <w:sz w:val="24"/>
          <w:szCs w:val="24"/>
        </w:rPr>
        <w:t>的稳定性</w:t>
      </w:r>
      <w:r w:rsidRPr="00611A93">
        <w:rPr>
          <w:rFonts w:hAnsi="宋体"/>
          <w:b w:val="0"/>
          <w:sz w:val="24"/>
          <w:szCs w:val="24"/>
        </w:rPr>
        <w:t>和</w:t>
      </w:r>
      <w:r w:rsidRPr="00611A93">
        <w:rPr>
          <w:rFonts w:hAnsi="宋体" w:hint="eastAsia"/>
          <w:b w:val="0"/>
          <w:sz w:val="24"/>
          <w:szCs w:val="24"/>
        </w:rPr>
        <w:t>可用性，降低了开发、部署、维护成本，</w:t>
      </w:r>
      <w:r w:rsidRPr="00611A93">
        <w:rPr>
          <w:rFonts w:hAnsi="宋体"/>
          <w:b w:val="0"/>
          <w:sz w:val="24"/>
          <w:szCs w:val="24"/>
        </w:rPr>
        <w:t>具有很好的可扩展性和可复制性</w:t>
      </w:r>
      <w:r w:rsidRPr="00611A93">
        <w:rPr>
          <w:rFonts w:hAnsi="宋体" w:hint="eastAsia"/>
          <w:b w:val="0"/>
          <w:sz w:val="24"/>
          <w:szCs w:val="24"/>
        </w:rPr>
        <w:t>。示范系统已实现新增收入</w:t>
      </w:r>
      <w:r w:rsidRPr="00611A93">
        <w:rPr>
          <w:rFonts w:hAnsi="宋体"/>
          <w:b w:val="0"/>
          <w:sz w:val="24"/>
          <w:szCs w:val="24"/>
        </w:rPr>
        <w:t>逾</w:t>
      </w:r>
      <w:r w:rsidRPr="00611A93">
        <w:rPr>
          <w:rFonts w:hAnsi="宋体" w:hint="eastAsia"/>
          <w:b w:val="0"/>
          <w:sz w:val="24"/>
          <w:szCs w:val="24"/>
        </w:rPr>
        <w:t>793万元，服务用户</w:t>
      </w:r>
      <w:r w:rsidRPr="00611A93">
        <w:rPr>
          <w:rFonts w:hAnsi="宋体"/>
          <w:b w:val="0"/>
          <w:sz w:val="24"/>
          <w:szCs w:val="24"/>
        </w:rPr>
        <w:t>逾</w:t>
      </w:r>
      <w:r w:rsidRPr="00611A93">
        <w:rPr>
          <w:rFonts w:hAnsi="宋体" w:hint="eastAsia"/>
          <w:b w:val="0"/>
          <w:sz w:val="24"/>
          <w:szCs w:val="24"/>
        </w:rPr>
        <w:t>50万人</w:t>
      </w:r>
      <w:r w:rsidRPr="00611A93">
        <w:rPr>
          <w:rFonts w:hAnsi="宋体"/>
          <w:b w:val="0"/>
          <w:sz w:val="24"/>
          <w:szCs w:val="24"/>
        </w:rPr>
        <w:t>，在</w:t>
      </w:r>
      <w:r w:rsidRPr="00611A93">
        <w:rPr>
          <w:rFonts w:hAnsi="宋体" w:hint="eastAsia"/>
          <w:b w:val="0"/>
          <w:sz w:val="24"/>
          <w:szCs w:val="24"/>
        </w:rPr>
        <w:t>该领域有较好的发展</w:t>
      </w:r>
      <w:r w:rsidRPr="00611A93">
        <w:rPr>
          <w:rFonts w:hAnsi="宋体"/>
          <w:b w:val="0"/>
          <w:sz w:val="24"/>
          <w:szCs w:val="24"/>
        </w:rPr>
        <w:t>前景</w:t>
      </w:r>
      <w:r w:rsidRPr="00611A93">
        <w:rPr>
          <w:rFonts w:hAnsi="宋体" w:hint="eastAsia"/>
          <w:b w:val="0"/>
          <w:sz w:val="24"/>
          <w:szCs w:val="24"/>
        </w:rPr>
        <w:t>。</w:t>
      </w:r>
    </w:p>
    <w:p w:rsidR="00636716" w:rsidRPr="00611A93" w:rsidRDefault="00636716" w:rsidP="00636716">
      <w:pPr>
        <w:pStyle w:val="a4"/>
        <w:ind w:firstLineChars="177" w:firstLine="425"/>
        <w:rPr>
          <w:rFonts w:hAnsi="宋体"/>
          <w:b w:val="0"/>
          <w:sz w:val="24"/>
          <w:szCs w:val="24"/>
        </w:rPr>
      </w:pPr>
      <w:r w:rsidRPr="00611A93">
        <w:rPr>
          <w:rFonts w:hAnsi="宋体" w:hint="eastAsia"/>
          <w:b w:val="0"/>
          <w:sz w:val="24"/>
          <w:szCs w:val="24"/>
        </w:rPr>
        <w:t>（4）汽车电子领域的产业推广。本项目的普适计算支撑平台、</w:t>
      </w:r>
      <w:r w:rsidRPr="00611A93">
        <w:rPr>
          <w:rFonts w:hAnsi="宋体"/>
          <w:b w:val="0"/>
          <w:sz w:val="24"/>
          <w:szCs w:val="24"/>
        </w:rPr>
        <w:t>多模态融合交互</w:t>
      </w:r>
      <w:r w:rsidRPr="00611A93">
        <w:rPr>
          <w:rFonts w:hAnsi="宋体" w:hint="eastAsia"/>
          <w:b w:val="0"/>
          <w:sz w:val="24"/>
          <w:szCs w:val="24"/>
        </w:rPr>
        <w:t>、泛在设备自发协作互联协议与标准和泛在固件通用接口等在东软自主研发的动态车载导航、泊车辅助和后视主动安全系统等产品</w:t>
      </w:r>
      <w:r w:rsidRPr="00611A93">
        <w:rPr>
          <w:rFonts w:hAnsi="宋体"/>
          <w:b w:val="0"/>
          <w:sz w:val="24"/>
          <w:szCs w:val="24"/>
        </w:rPr>
        <w:t>中</w:t>
      </w:r>
      <w:r w:rsidRPr="00611A93">
        <w:rPr>
          <w:rFonts w:hAnsi="宋体" w:hint="eastAsia"/>
          <w:b w:val="0"/>
          <w:sz w:val="24"/>
          <w:szCs w:val="24"/>
        </w:rPr>
        <w:t>得到大规模推广和应用，解决了这类系统</w:t>
      </w:r>
      <w:r w:rsidRPr="00611A93">
        <w:rPr>
          <w:rFonts w:hAnsi="宋体"/>
          <w:b w:val="0"/>
          <w:sz w:val="24"/>
          <w:szCs w:val="24"/>
        </w:rPr>
        <w:t>以往</w:t>
      </w:r>
      <w:r w:rsidRPr="00611A93">
        <w:rPr>
          <w:rFonts w:hAnsi="宋体" w:hint="eastAsia"/>
          <w:b w:val="0"/>
          <w:sz w:val="24"/>
          <w:szCs w:val="24"/>
        </w:rPr>
        <w:t>“调试测试难”和“部署维护技术复杂”的</w:t>
      </w:r>
      <w:r w:rsidRPr="00611A93">
        <w:rPr>
          <w:rFonts w:hAnsi="宋体"/>
          <w:b w:val="0"/>
          <w:sz w:val="24"/>
          <w:szCs w:val="24"/>
        </w:rPr>
        <w:t>难点</w:t>
      </w:r>
      <w:r w:rsidRPr="00611A93">
        <w:rPr>
          <w:rFonts w:hAnsi="宋体" w:hint="eastAsia"/>
          <w:b w:val="0"/>
          <w:sz w:val="24"/>
          <w:szCs w:val="24"/>
        </w:rPr>
        <w:t>问题，</w:t>
      </w:r>
      <w:r w:rsidRPr="00611A93">
        <w:rPr>
          <w:rFonts w:hAnsi="宋体" w:hint="eastAsia"/>
          <w:b w:val="0"/>
          <w:sz w:val="24"/>
          <w:szCs w:val="24"/>
          <w:lang w:eastAsia="zh-CN"/>
        </w:rPr>
        <w:t>有效</w:t>
      </w:r>
      <w:r w:rsidRPr="00611A93">
        <w:rPr>
          <w:rFonts w:hAnsi="宋体" w:hint="eastAsia"/>
          <w:b w:val="0"/>
          <w:sz w:val="24"/>
          <w:szCs w:val="24"/>
        </w:rPr>
        <w:t>降低了成本</w:t>
      </w:r>
      <w:r w:rsidRPr="00611A93">
        <w:rPr>
          <w:rFonts w:hAnsi="宋体"/>
          <w:b w:val="0"/>
          <w:sz w:val="24"/>
          <w:szCs w:val="24"/>
        </w:rPr>
        <w:t>，加快</w:t>
      </w:r>
      <w:r w:rsidRPr="00611A93">
        <w:rPr>
          <w:rFonts w:hAnsi="宋体" w:hint="eastAsia"/>
          <w:b w:val="0"/>
          <w:sz w:val="24"/>
          <w:szCs w:val="24"/>
        </w:rPr>
        <w:t>了产品上市时间，</w:t>
      </w:r>
      <w:r w:rsidRPr="00611A93">
        <w:rPr>
          <w:rFonts w:hAnsi="宋体"/>
          <w:b w:val="0"/>
          <w:sz w:val="24"/>
          <w:szCs w:val="24"/>
        </w:rPr>
        <w:t>是上述产品</w:t>
      </w:r>
      <w:r w:rsidRPr="00611A93">
        <w:rPr>
          <w:rFonts w:hAnsi="宋体" w:hint="eastAsia"/>
          <w:b w:val="0"/>
          <w:sz w:val="24"/>
          <w:szCs w:val="24"/>
        </w:rPr>
        <w:t>所</w:t>
      </w:r>
      <w:r w:rsidRPr="00611A93">
        <w:rPr>
          <w:rFonts w:hAnsi="宋体"/>
          <w:b w:val="0"/>
          <w:sz w:val="24"/>
          <w:szCs w:val="24"/>
        </w:rPr>
        <w:t>依赖的重要核心技术</w:t>
      </w:r>
      <w:r w:rsidRPr="00611A93">
        <w:rPr>
          <w:rFonts w:hAnsi="宋体" w:hint="eastAsia"/>
          <w:b w:val="0"/>
          <w:sz w:val="24"/>
          <w:szCs w:val="24"/>
        </w:rPr>
        <w:t>。目前</w:t>
      </w:r>
      <w:r w:rsidRPr="00611A93">
        <w:rPr>
          <w:rFonts w:hAnsi="宋体"/>
          <w:b w:val="0"/>
          <w:sz w:val="24"/>
          <w:szCs w:val="24"/>
        </w:rPr>
        <w:t>相关</w:t>
      </w:r>
      <w:r w:rsidRPr="00611A93">
        <w:rPr>
          <w:rFonts w:hAnsi="宋体" w:hint="eastAsia"/>
          <w:b w:val="0"/>
          <w:sz w:val="24"/>
          <w:szCs w:val="24"/>
        </w:rPr>
        <w:t>技术产品已广泛</w:t>
      </w:r>
      <w:r w:rsidRPr="00611A93">
        <w:rPr>
          <w:rFonts w:hAnsi="宋体"/>
          <w:b w:val="0"/>
          <w:sz w:val="24"/>
          <w:szCs w:val="24"/>
        </w:rPr>
        <w:t>应用于</w:t>
      </w:r>
      <w:r w:rsidRPr="00611A93">
        <w:rPr>
          <w:rFonts w:hAnsi="宋体" w:hint="eastAsia"/>
          <w:b w:val="0"/>
          <w:sz w:val="24"/>
          <w:szCs w:val="24"/>
        </w:rPr>
        <w:t>国内外诸多知名汽车品牌</w:t>
      </w:r>
      <w:r w:rsidRPr="00611A93">
        <w:rPr>
          <w:rFonts w:hAnsi="宋体"/>
          <w:b w:val="0"/>
          <w:sz w:val="24"/>
          <w:szCs w:val="24"/>
        </w:rPr>
        <w:t>，</w:t>
      </w:r>
      <w:r w:rsidRPr="00611A93">
        <w:rPr>
          <w:rFonts w:hAnsi="宋体" w:hint="eastAsia"/>
          <w:b w:val="0"/>
          <w:sz w:val="24"/>
          <w:szCs w:val="24"/>
        </w:rPr>
        <w:t>实现新增收入13.67亿元，出口创汇</w:t>
      </w:r>
      <w:r w:rsidRPr="00611A93">
        <w:rPr>
          <w:rFonts w:hAnsi="宋体"/>
          <w:b w:val="0"/>
          <w:sz w:val="24"/>
          <w:szCs w:val="24"/>
        </w:rPr>
        <w:t>逾</w:t>
      </w:r>
      <w:r w:rsidRPr="00611A93">
        <w:rPr>
          <w:rFonts w:hAnsi="宋体" w:hint="eastAsia"/>
          <w:b w:val="0"/>
          <w:sz w:val="24"/>
          <w:szCs w:val="24"/>
        </w:rPr>
        <w:t>1.94亿美元，形成了以</w:t>
      </w:r>
      <w:r w:rsidRPr="00611A93">
        <w:rPr>
          <w:rFonts w:hAnsi="宋体"/>
          <w:b w:val="0"/>
          <w:sz w:val="24"/>
          <w:szCs w:val="24"/>
        </w:rPr>
        <w:t>自主知识产权</w:t>
      </w:r>
      <w:r w:rsidRPr="00611A93">
        <w:rPr>
          <w:rFonts w:hAnsi="宋体" w:hint="eastAsia"/>
          <w:b w:val="0"/>
          <w:sz w:val="24"/>
          <w:szCs w:val="24"/>
        </w:rPr>
        <w:t>为</w:t>
      </w:r>
      <w:r w:rsidRPr="00611A93">
        <w:rPr>
          <w:rFonts w:hAnsi="宋体"/>
          <w:b w:val="0"/>
          <w:sz w:val="24"/>
          <w:szCs w:val="24"/>
        </w:rPr>
        <w:t>核心</w:t>
      </w:r>
      <w:r w:rsidRPr="00611A93">
        <w:rPr>
          <w:rFonts w:hAnsi="宋体" w:hint="eastAsia"/>
          <w:b w:val="0"/>
          <w:sz w:val="24"/>
          <w:szCs w:val="24"/>
        </w:rPr>
        <w:t>的</w:t>
      </w:r>
      <w:r w:rsidRPr="00611A93">
        <w:rPr>
          <w:rFonts w:hAnsi="宋体"/>
          <w:b w:val="0"/>
          <w:sz w:val="24"/>
          <w:szCs w:val="24"/>
        </w:rPr>
        <w:t>国际竞争力</w:t>
      </w:r>
      <w:r w:rsidRPr="00611A93">
        <w:rPr>
          <w:rFonts w:hAnsi="宋体" w:hint="eastAsia"/>
          <w:b w:val="0"/>
          <w:sz w:val="24"/>
          <w:szCs w:val="24"/>
        </w:rPr>
        <w:t>。</w:t>
      </w:r>
    </w:p>
    <w:p w:rsidR="00310953" w:rsidRPr="00611A93" w:rsidRDefault="00636716" w:rsidP="00636716">
      <w:pPr>
        <w:spacing w:line="320" w:lineRule="exact"/>
        <w:ind w:firstLineChars="149" w:firstLine="358"/>
        <w:rPr>
          <w:rFonts w:ascii="Times New Roman" w:eastAsia="仿宋" w:hAnsi="Times New Roman"/>
          <w:sz w:val="24"/>
          <w:szCs w:val="24"/>
        </w:rPr>
      </w:pPr>
      <w:r w:rsidRPr="00611A93">
        <w:rPr>
          <w:rFonts w:hAnsi="宋体" w:hint="eastAsia"/>
          <w:sz w:val="24"/>
          <w:szCs w:val="24"/>
        </w:rPr>
        <w:t>（</w:t>
      </w:r>
      <w:r w:rsidRPr="00611A93">
        <w:rPr>
          <w:rFonts w:hAnsi="宋体" w:hint="eastAsia"/>
          <w:sz w:val="24"/>
          <w:szCs w:val="24"/>
        </w:rPr>
        <w:t>5</w:t>
      </w:r>
      <w:r w:rsidRPr="00611A93">
        <w:rPr>
          <w:rFonts w:hAnsi="宋体" w:hint="eastAsia"/>
          <w:sz w:val="24"/>
          <w:szCs w:val="24"/>
        </w:rPr>
        <w:t>）项目推广前景。以本项目</w:t>
      </w:r>
      <w:r w:rsidRPr="00611A93">
        <w:rPr>
          <w:rFonts w:hAnsi="宋体"/>
          <w:sz w:val="24"/>
          <w:szCs w:val="24"/>
        </w:rPr>
        <w:t>成果</w:t>
      </w:r>
      <w:r w:rsidRPr="00611A93">
        <w:rPr>
          <w:rFonts w:hAnsi="宋体" w:hint="eastAsia"/>
          <w:sz w:val="24"/>
          <w:szCs w:val="24"/>
        </w:rPr>
        <w:t>为技术主体的</w:t>
      </w:r>
      <w:r w:rsidRPr="00611A93">
        <w:rPr>
          <w:rFonts w:hAnsi="宋体"/>
          <w:sz w:val="24"/>
          <w:szCs w:val="24"/>
        </w:rPr>
        <w:t>智能数字家居</w:t>
      </w:r>
      <w:r w:rsidRPr="00611A93">
        <w:rPr>
          <w:rFonts w:hAnsi="宋体" w:hint="eastAsia"/>
          <w:sz w:val="24"/>
          <w:szCs w:val="24"/>
        </w:rPr>
        <w:t>产品、数字医疗健康产品和智能汽车电子类产品，主要依托项目的完成单位，已经完成</w:t>
      </w:r>
      <w:r w:rsidRPr="00611A93">
        <w:rPr>
          <w:rFonts w:hAnsi="宋体"/>
          <w:sz w:val="24"/>
          <w:szCs w:val="24"/>
        </w:rPr>
        <w:t>一定</w:t>
      </w:r>
      <w:r w:rsidRPr="00611A93">
        <w:rPr>
          <w:rFonts w:hAnsi="宋体" w:hint="eastAsia"/>
          <w:sz w:val="24"/>
          <w:szCs w:val="24"/>
        </w:rPr>
        <w:t>规模的</w:t>
      </w:r>
      <w:r w:rsidRPr="00611A93">
        <w:rPr>
          <w:rFonts w:hAnsi="宋体"/>
          <w:sz w:val="24"/>
          <w:szCs w:val="24"/>
        </w:rPr>
        <w:t>市场</w:t>
      </w:r>
      <w:r w:rsidRPr="00611A93">
        <w:rPr>
          <w:rFonts w:hAnsi="宋体" w:hint="eastAsia"/>
          <w:sz w:val="24"/>
          <w:szCs w:val="24"/>
        </w:rPr>
        <w:t>推广。</w:t>
      </w:r>
      <w:r w:rsidRPr="00611A93">
        <w:rPr>
          <w:rFonts w:hAnsi="宋体"/>
          <w:sz w:val="24"/>
          <w:szCs w:val="24"/>
        </w:rPr>
        <w:t>随着移动互联网和数据中心的快速发展，当前涌现出物联网，云计算，大数据和可穿戴设备等新兴产业</w:t>
      </w:r>
      <w:r w:rsidRPr="00611A93">
        <w:rPr>
          <w:rFonts w:hAnsi="宋体" w:hint="eastAsia"/>
          <w:sz w:val="24"/>
          <w:szCs w:val="24"/>
        </w:rPr>
        <w:t>，</w:t>
      </w:r>
      <w:r w:rsidRPr="00611A93">
        <w:rPr>
          <w:rFonts w:hAnsi="宋体"/>
          <w:sz w:val="24"/>
          <w:szCs w:val="24"/>
        </w:rPr>
        <w:t>其所</w:t>
      </w:r>
      <w:r w:rsidRPr="00611A93">
        <w:rPr>
          <w:rFonts w:hAnsi="宋体" w:hint="eastAsia"/>
          <w:sz w:val="24"/>
          <w:szCs w:val="24"/>
        </w:rPr>
        <w:t>依赖</w:t>
      </w:r>
      <w:r w:rsidRPr="00611A93">
        <w:rPr>
          <w:rFonts w:hAnsi="宋体"/>
          <w:sz w:val="24"/>
          <w:szCs w:val="24"/>
        </w:rPr>
        <w:t>的部分核心关键技术与</w:t>
      </w:r>
      <w:r w:rsidRPr="00611A93">
        <w:rPr>
          <w:rFonts w:hAnsi="宋体" w:hint="eastAsia"/>
          <w:sz w:val="24"/>
          <w:szCs w:val="24"/>
        </w:rPr>
        <w:t>本</w:t>
      </w:r>
      <w:r w:rsidRPr="00611A93">
        <w:rPr>
          <w:rFonts w:hAnsi="宋体"/>
          <w:sz w:val="24"/>
          <w:szCs w:val="24"/>
        </w:rPr>
        <w:t>项目的</w:t>
      </w:r>
      <w:r w:rsidRPr="00611A93">
        <w:rPr>
          <w:rFonts w:hAnsi="宋体" w:hint="eastAsia"/>
          <w:sz w:val="24"/>
          <w:szCs w:val="24"/>
        </w:rPr>
        <w:t>普适计算支撑平台、</w:t>
      </w:r>
      <w:r w:rsidRPr="00611A93">
        <w:rPr>
          <w:rFonts w:hAnsi="宋体"/>
          <w:sz w:val="24"/>
          <w:szCs w:val="24"/>
        </w:rPr>
        <w:t>多模态融合交互</w:t>
      </w:r>
      <w:r w:rsidRPr="00611A93">
        <w:rPr>
          <w:rFonts w:hAnsi="宋体" w:hint="eastAsia"/>
          <w:sz w:val="24"/>
          <w:szCs w:val="24"/>
        </w:rPr>
        <w:t>、泛在设备自发协作互联和泛在固件通用接口等关键技术（</w:t>
      </w:r>
      <w:r w:rsidRPr="00611A93">
        <w:rPr>
          <w:rFonts w:hAnsi="宋体"/>
          <w:sz w:val="24"/>
          <w:szCs w:val="24"/>
        </w:rPr>
        <w:t>标准）有紧密的联系</w:t>
      </w:r>
      <w:r w:rsidRPr="00611A93">
        <w:rPr>
          <w:rFonts w:hAnsi="宋体" w:hint="eastAsia"/>
          <w:sz w:val="24"/>
          <w:szCs w:val="24"/>
        </w:rPr>
        <w:t>。</w:t>
      </w:r>
      <w:r w:rsidRPr="00611A93">
        <w:rPr>
          <w:rFonts w:hAnsi="宋体"/>
          <w:sz w:val="24"/>
          <w:szCs w:val="24"/>
        </w:rPr>
        <w:t>本项目的国际</w:t>
      </w:r>
      <w:r w:rsidRPr="00611A93">
        <w:rPr>
          <w:rFonts w:hAnsi="宋体"/>
          <w:sz w:val="24"/>
          <w:szCs w:val="24"/>
        </w:rPr>
        <w:t>/</w:t>
      </w:r>
      <w:r w:rsidRPr="00611A93">
        <w:rPr>
          <w:rFonts w:hAnsi="宋体"/>
          <w:sz w:val="24"/>
          <w:szCs w:val="24"/>
        </w:rPr>
        <w:t>国内标准</w:t>
      </w:r>
      <w:r w:rsidRPr="00611A93">
        <w:rPr>
          <w:rFonts w:hAnsi="宋体" w:hint="eastAsia"/>
          <w:sz w:val="24"/>
          <w:szCs w:val="24"/>
        </w:rPr>
        <w:t>、</w:t>
      </w:r>
      <w:r w:rsidRPr="00611A93">
        <w:rPr>
          <w:rFonts w:hAnsi="宋体"/>
          <w:sz w:val="24"/>
          <w:szCs w:val="24"/>
        </w:rPr>
        <w:t>专利</w:t>
      </w:r>
      <w:r w:rsidRPr="00611A93">
        <w:rPr>
          <w:rFonts w:hAnsi="宋体" w:hint="eastAsia"/>
          <w:sz w:val="24"/>
          <w:szCs w:val="24"/>
        </w:rPr>
        <w:t>、</w:t>
      </w:r>
      <w:r w:rsidRPr="00611A93">
        <w:rPr>
          <w:rFonts w:hAnsi="宋体"/>
          <w:sz w:val="24"/>
          <w:szCs w:val="24"/>
        </w:rPr>
        <w:t>关键技术与系统的参考设计与实现，可直接服务于这些新兴的产业，产生能够互联互通互操作的新型产品，如智能项链</w:t>
      </w:r>
      <w:r w:rsidRPr="00611A93">
        <w:rPr>
          <w:rFonts w:hAnsi="宋体" w:hint="eastAsia"/>
          <w:sz w:val="24"/>
          <w:szCs w:val="24"/>
        </w:rPr>
        <w:t>、</w:t>
      </w:r>
      <w:r w:rsidRPr="00611A93">
        <w:rPr>
          <w:rFonts w:hAnsi="宋体"/>
          <w:sz w:val="24"/>
          <w:szCs w:val="24"/>
        </w:rPr>
        <w:t>智能手表</w:t>
      </w:r>
      <w:r w:rsidRPr="00611A93">
        <w:rPr>
          <w:rFonts w:hAnsi="宋体" w:hint="eastAsia"/>
          <w:sz w:val="24"/>
          <w:szCs w:val="24"/>
        </w:rPr>
        <w:t>、</w:t>
      </w:r>
      <w:r w:rsidRPr="00611A93">
        <w:rPr>
          <w:rFonts w:hAnsi="宋体"/>
          <w:sz w:val="24"/>
          <w:szCs w:val="24"/>
        </w:rPr>
        <w:t>数字化衣物，并能够与数据中心</w:t>
      </w:r>
      <w:r w:rsidRPr="00611A93">
        <w:rPr>
          <w:rFonts w:hAnsi="宋体" w:hint="eastAsia"/>
          <w:sz w:val="24"/>
          <w:szCs w:val="24"/>
        </w:rPr>
        <w:t>互动</w:t>
      </w:r>
      <w:r w:rsidRPr="00611A93">
        <w:rPr>
          <w:rFonts w:hAnsi="宋体"/>
          <w:sz w:val="24"/>
          <w:szCs w:val="24"/>
        </w:rPr>
        <w:t>，形成个性化的普适计算新型服务</w:t>
      </w:r>
      <w:r w:rsidRPr="00611A93">
        <w:rPr>
          <w:rFonts w:hAnsi="宋体" w:hint="eastAsia"/>
          <w:sz w:val="24"/>
          <w:szCs w:val="24"/>
        </w:rPr>
        <w:t>。</w:t>
      </w:r>
      <w:r w:rsidRPr="00611A93">
        <w:rPr>
          <w:rFonts w:hAnsi="宋体"/>
          <w:sz w:val="24"/>
          <w:szCs w:val="24"/>
        </w:rPr>
        <w:t>总之，</w:t>
      </w:r>
      <w:r w:rsidRPr="00611A93">
        <w:rPr>
          <w:rFonts w:hAnsi="宋体" w:hint="eastAsia"/>
          <w:sz w:val="24"/>
          <w:szCs w:val="24"/>
        </w:rPr>
        <w:t>对于本项目</w:t>
      </w:r>
      <w:r w:rsidRPr="00611A93">
        <w:rPr>
          <w:rFonts w:hAnsi="宋体"/>
          <w:sz w:val="24"/>
          <w:szCs w:val="24"/>
        </w:rPr>
        <w:t>中的</w:t>
      </w:r>
      <w:r w:rsidRPr="00611A93">
        <w:rPr>
          <w:rFonts w:hAnsi="宋体" w:hint="eastAsia"/>
          <w:sz w:val="24"/>
          <w:szCs w:val="24"/>
        </w:rPr>
        <w:t>优势技术和产品，在未来将继续保持投入和巩固市场主导地位；对于新兴</w:t>
      </w:r>
      <w:r w:rsidRPr="00611A93">
        <w:rPr>
          <w:rFonts w:hAnsi="宋体"/>
          <w:sz w:val="24"/>
          <w:szCs w:val="24"/>
        </w:rPr>
        <w:t>领域</w:t>
      </w:r>
      <w:r w:rsidRPr="00611A93">
        <w:rPr>
          <w:rFonts w:hAnsi="宋体" w:hint="eastAsia"/>
          <w:sz w:val="24"/>
          <w:szCs w:val="24"/>
        </w:rPr>
        <w:t>，项目依托各完成单位长期稳定的合作关系，将继续加大探索新技术和产品方向，为迎接新的挑战蓄</w:t>
      </w:r>
      <w:r w:rsidRPr="00611A93">
        <w:rPr>
          <w:rFonts w:hAnsi="宋体" w:hint="eastAsia"/>
          <w:sz w:val="24"/>
          <w:szCs w:val="24"/>
        </w:rPr>
        <w:lastRenderedPageBreak/>
        <w:t>力。</w:t>
      </w:r>
    </w:p>
    <w:p w:rsidR="00BE6F41" w:rsidRDefault="00BE6F41" w:rsidP="00A86ED8">
      <w:pPr>
        <w:autoSpaceDE w:val="0"/>
        <w:autoSpaceDN w:val="0"/>
        <w:adjustRightInd w:val="0"/>
        <w:jc w:val="left"/>
        <w:rPr>
          <w:rFonts w:ascii="宋体" w:eastAsia="宋体" w:cs="宋体"/>
          <w:b/>
          <w:kern w:val="0"/>
          <w:sz w:val="28"/>
          <w:szCs w:val="28"/>
        </w:rPr>
      </w:pPr>
    </w:p>
    <w:p w:rsidR="00BE6F41" w:rsidRDefault="00BE6F41" w:rsidP="00BE6F41">
      <w:pPr>
        <w:autoSpaceDE w:val="0"/>
        <w:autoSpaceDN w:val="0"/>
        <w:adjustRightInd w:val="0"/>
        <w:jc w:val="left"/>
        <w:rPr>
          <w:rFonts w:ascii="宋体" w:eastAsia="宋体" w:cs="宋体"/>
          <w:b/>
          <w:kern w:val="0"/>
          <w:sz w:val="28"/>
          <w:szCs w:val="28"/>
        </w:rPr>
      </w:pPr>
      <w:r>
        <w:rPr>
          <w:rFonts w:ascii="宋体" w:eastAsia="宋体" w:cs="宋体" w:hint="eastAsia"/>
          <w:b/>
          <w:kern w:val="0"/>
          <w:sz w:val="28"/>
          <w:szCs w:val="28"/>
        </w:rPr>
        <w:t>曾获科技奖励情况</w:t>
      </w:r>
    </w:p>
    <w:p w:rsidR="00B0411B" w:rsidRDefault="00B0411B" w:rsidP="00B0411B">
      <w:pPr>
        <w:rPr>
          <w:sz w:val="24"/>
          <w:szCs w:val="24"/>
        </w:rPr>
      </w:pPr>
      <w:r w:rsidRPr="00B0411B">
        <w:rPr>
          <w:rFonts w:hint="eastAsia"/>
          <w:sz w:val="24"/>
          <w:szCs w:val="24"/>
        </w:rPr>
        <w:t>“</w:t>
      </w:r>
      <w:r w:rsidRPr="00B0411B">
        <w:rPr>
          <w:sz w:val="24"/>
          <w:szCs w:val="24"/>
        </w:rPr>
        <w:t>普适计算关键技术及支撑平台</w:t>
      </w:r>
      <w:r w:rsidRPr="00B0411B">
        <w:rPr>
          <w:sz w:val="24"/>
          <w:szCs w:val="24"/>
        </w:rPr>
        <w:t>”</w:t>
      </w:r>
      <w:r w:rsidRPr="00B0411B">
        <w:rPr>
          <w:sz w:val="24"/>
          <w:szCs w:val="24"/>
        </w:rPr>
        <w:t>，</w:t>
      </w:r>
      <w:r>
        <w:rPr>
          <w:sz w:val="24"/>
          <w:szCs w:val="24"/>
        </w:rPr>
        <w:t>201</w:t>
      </w:r>
      <w:r w:rsidR="000A7D97">
        <w:rPr>
          <w:sz w:val="24"/>
          <w:szCs w:val="24"/>
        </w:rPr>
        <w:t>4</w:t>
      </w:r>
      <w:r>
        <w:rPr>
          <w:rFonts w:hint="eastAsia"/>
          <w:sz w:val="24"/>
          <w:szCs w:val="24"/>
        </w:rPr>
        <w:t>年</w:t>
      </w:r>
      <w:r>
        <w:rPr>
          <w:sz w:val="24"/>
          <w:szCs w:val="24"/>
        </w:rPr>
        <w:t>，</w:t>
      </w:r>
      <w:r w:rsidR="00E8562F">
        <w:rPr>
          <w:rFonts w:hint="eastAsia"/>
          <w:sz w:val="24"/>
          <w:szCs w:val="24"/>
        </w:rPr>
        <w:t>教育部</w:t>
      </w:r>
      <w:r>
        <w:rPr>
          <w:rFonts w:hint="eastAsia"/>
          <w:sz w:val="24"/>
          <w:szCs w:val="24"/>
        </w:rPr>
        <w:t>科学技术</w:t>
      </w:r>
      <w:r w:rsidR="00050247">
        <w:rPr>
          <w:sz w:val="24"/>
          <w:szCs w:val="24"/>
        </w:rPr>
        <w:t>进步奖，一等奖</w:t>
      </w:r>
    </w:p>
    <w:p w:rsidR="00050247" w:rsidRPr="00050247" w:rsidRDefault="00050247" w:rsidP="00050247">
      <w:pPr>
        <w:autoSpaceDE w:val="0"/>
        <w:autoSpaceDN w:val="0"/>
        <w:adjustRightInd w:val="0"/>
        <w:jc w:val="left"/>
        <w:rPr>
          <w:rFonts w:ascii="宋体" w:eastAsia="宋体" w:cs="宋体"/>
          <w:b/>
          <w:kern w:val="0"/>
          <w:sz w:val="28"/>
          <w:szCs w:val="28"/>
        </w:rPr>
      </w:pPr>
      <w:r w:rsidRPr="00050247">
        <w:rPr>
          <w:rFonts w:ascii="宋体" w:eastAsia="宋体" w:cs="宋体" w:hint="eastAsia"/>
          <w:b/>
          <w:kern w:val="0"/>
          <w:sz w:val="28"/>
          <w:szCs w:val="28"/>
        </w:rPr>
        <w:t>主要知识</w:t>
      </w:r>
      <w:r w:rsidRPr="00050247">
        <w:rPr>
          <w:rFonts w:ascii="宋体" w:eastAsia="宋体" w:cs="宋体"/>
          <w:b/>
          <w:kern w:val="0"/>
          <w:sz w:val="28"/>
          <w:szCs w:val="28"/>
        </w:rPr>
        <w:t>产权名录</w:t>
      </w:r>
    </w:p>
    <w:tbl>
      <w:tblPr>
        <w:tblW w:w="8755" w:type="dxa"/>
        <w:tblInd w:w="-1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tblPr>
      <w:tblGrid>
        <w:gridCol w:w="675"/>
        <w:gridCol w:w="142"/>
        <w:gridCol w:w="1983"/>
        <w:gridCol w:w="567"/>
        <w:gridCol w:w="28"/>
        <w:gridCol w:w="1249"/>
        <w:gridCol w:w="851"/>
        <w:gridCol w:w="850"/>
        <w:gridCol w:w="851"/>
        <w:gridCol w:w="1559"/>
      </w:tblGrid>
      <w:tr w:rsidR="00487FBF" w:rsidRPr="00487FBF" w:rsidTr="00487FBF">
        <w:trPr>
          <w:cantSplit/>
          <w:trHeight w:val="709"/>
        </w:trPr>
        <w:tc>
          <w:tcPr>
            <w:tcW w:w="675" w:type="dxa"/>
            <w:tcBorders>
              <w:right w:val="nil"/>
            </w:tcBorders>
            <w:vAlign w:val="center"/>
          </w:tcPr>
          <w:p w:rsidR="00050247" w:rsidRPr="00487FBF" w:rsidRDefault="0005024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授权发明专利</w:t>
            </w:r>
          </w:p>
        </w:tc>
        <w:tc>
          <w:tcPr>
            <w:tcW w:w="142" w:type="dxa"/>
            <w:tcBorders>
              <w:left w:val="nil"/>
            </w:tcBorders>
            <w:vAlign w:val="center"/>
          </w:tcPr>
          <w:p w:rsidR="00050247" w:rsidRPr="00487FBF" w:rsidRDefault="00050247" w:rsidP="00DC75C5">
            <w:pPr>
              <w:widowControl/>
              <w:spacing w:beforeLines="50" w:afterLines="50" w:line="240" w:lineRule="exact"/>
              <w:rPr>
                <w:rFonts w:ascii="Times New Roman" w:eastAsia="仿宋" w:hAnsi="Times New Roman"/>
                <w:bCs/>
                <w:color w:val="FFFFFF"/>
                <w:kern w:val="0"/>
                <w:sz w:val="24"/>
                <w:szCs w:val="24"/>
              </w:rPr>
            </w:pPr>
            <w:r w:rsidRPr="00487FBF">
              <w:rPr>
                <w:rFonts w:ascii="Times New Roman" w:eastAsia="仿宋" w:hAnsi="Times New Roman"/>
                <w:bCs/>
                <w:color w:val="FFFFFF"/>
                <w:kern w:val="0"/>
                <w:sz w:val="24"/>
                <w:szCs w:val="24"/>
              </w:rPr>
              <w:t>1</w:t>
            </w:r>
          </w:p>
        </w:tc>
        <w:tc>
          <w:tcPr>
            <w:tcW w:w="1983" w:type="dxa"/>
            <w:vAlign w:val="center"/>
          </w:tcPr>
          <w:p w:rsidR="00050247" w:rsidRPr="00487FBF" w:rsidRDefault="0005024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一种</w:t>
            </w:r>
            <w:r w:rsidRPr="00487FBF">
              <w:rPr>
                <w:rFonts w:ascii="Times New Roman" w:eastAsia="仿宋" w:hAnsi="Times New Roman" w:hint="eastAsia"/>
                <w:bCs/>
                <w:color w:val="000000"/>
                <w:kern w:val="0"/>
                <w:sz w:val="24"/>
                <w:szCs w:val="24"/>
              </w:rPr>
              <w:t>Eye-Free</w:t>
            </w:r>
            <w:r w:rsidRPr="00487FBF">
              <w:rPr>
                <w:rFonts w:ascii="Times New Roman" w:eastAsia="仿宋" w:hAnsi="Times New Roman" w:hint="eastAsia"/>
                <w:bCs/>
                <w:color w:val="000000"/>
                <w:kern w:val="0"/>
                <w:sz w:val="24"/>
                <w:szCs w:val="24"/>
              </w:rPr>
              <w:t>的触屏手机控制电视的方法</w:t>
            </w:r>
          </w:p>
        </w:tc>
        <w:tc>
          <w:tcPr>
            <w:tcW w:w="567" w:type="dxa"/>
            <w:tcBorders>
              <w:right w:val="nil"/>
            </w:tcBorders>
            <w:vAlign w:val="center"/>
          </w:tcPr>
          <w:p w:rsidR="00050247" w:rsidRPr="00487FBF" w:rsidRDefault="0005024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中国</w:t>
            </w:r>
          </w:p>
        </w:tc>
        <w:tc>
          <w:tcPr>
            <w:tcW w:w="28" w:type="dxa"/>
            <w:tcBorders>
              <w:left w:val="nil"/>
            </w:tcBorders>
            <w:vAlign w:val="center"/>
          </w:tcPr>
          <w:p w:rsidR="00050247" w:rsidRPr="00487FBF" w:rsidRDefault="00050247" w:rsidP="00DC75C5">
            <w:pPr>
              <w:widowControl/>
              <w:spacing w:beforeLines="50" w:afterLines="50" w:line="240" w:lineRule="exact"/>
              <w:rPr>
                <w:rFonts w:ascii="Times New Roman" w:eastAsia="仿宋" w:hAnsi="Times New Roman"/>
                <w:bCs/>
                <w:color w:val="FFFFFF"/>
                <w:kern w:val="0"/>
                <w:sz w:val="24"/>
                <w:szCs w:val="24"/>
              </w:rPr>
            </w:pPr>
            <w:r w:rsidRPr="00487FBF">
              <w:rPr>
                <w:rFonts w:ascii="Times New Roman" w:eastAsia="仿宋" w:hAnsi="Times New Roman"/>
                <w:bCs/>
                <w:color w:val="FFFFFF"/>
                <w:kern w:val="0"/>
                <w:sz w:val="24"/>
                <w:szCs w:val="24"/>
              </w:rPr>
              <w:t>1</w:t>
            </w:r>
          </w:p>
        </w:tc>
        <w:tc>
          <w:tcPr>
            <w:tcW w:w="1249" w:type="dxa"/>
            <w:tcMar>
              <w:top w:w="0" w:type="dxa"/>
              <w:left w:w="108" w:type="dxa"/>
              <w:bottom w:w="0" w:type="dxa"/>
              <w:right w:w="108" w:type="dxa"/>
            </w:tcMar>
            <w:vAlign w:val="center"/>
          </w:tcPr>
          <w:p w:rsidR="00050247" w:rsidRPr="00487FBF" w:rsidRDefault="0005024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bCs/>
                <w:color w:val="000000"/>
                <w:kern w:val="0"/>
                <w:sz w:val="24"/>
                <w:szCs w:val="24"/>
              </w:rPr>
              <w:t>ZL201210056881.X</w:t>
            </w:r>
          </w:p>
        </w:tc>
        <w:tc>
          <w:tcPr>
            <w:tcW w:w="851" w:type="dxa"/>
            <w:tcMar>
              <w:top w:w="0" w:type="dxa"/>
              <w:left w:w="108" w:type="dxa"/>
              <w:bottom w:w="0" w:type="dxa"/>
              <w:right w:w="108" w:type="dxa"/>
            </w:tcMar>
            <w:vAlign w:val="center"/>
          </w:tcPr>
          <w:p w:rsidR="00050247" w:rsidRPr="00487FBF" w:rsidRDefault="0005024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bCs/>
                <w:color w:val="000000"/>
                <w:kern w:val="0"/>
                <w:sz w:val="24"/>
                <w:szCs w:val="24"/>
              </w:rPr>
              <w:t>2014-05-14</w:t>
            </w:r>
          </w:p>
        </w:tc>
        <w:tc>
          <w:tcPr>
            <w:tcW w:w="850" w:type="dxa"/>
            <w:tcMar>
              <w:top w:w="0" w:type="dxa"/>
              <w:left w:w="108" w:type="dxa"/>
              <w:bottom w:w="0" w:type="dxa"/>
              <w:right w:w="108" w:type="dxa"/>
            </w:tcMar>
            <w:vAlign w:val="center"/>
          </w:tcPr>
          <w:p w:rsidR="00050247" w:rsidRPr="00487FBF" w:rsidRDefault="0005024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第</w:t>
            </w:r>
            <w:r w:rsidRPr="00487FBF">
              <w:rPr>
                <w:rFonts w:ascii="Times New Roman" w:eastAsia="仿宋" w:hAnsi="Times New Roman" w:hint="eastAsia"/>
                <w:bCs/>
                <w:color w:val="000000"/>
                <w:kern w:val="0"/>
                <w:sz w:val="24"/>
                <w:szCs w:val="24"/>
              </w:rPr>
              <w:t>1401690</w:t>
            </w:r>
            <w:r w:rsidRPr="00487FBF">
              <w:rPr>
                <w:rFonts w:ascii="Times New Roman" w:eastAsia="仿宋" w:hAnsi="Times New Roman" w:hint="eastAsia"/>
                <w:bCs/>
                <w:color w:val="000000"/>
                <w:kern w:val="0"/>
                <w:sz w:val="24"/>
                <w:szCs w:val="24"/>
              </w:rPr>
              <w:t>号</w:t>
            </w:r>
          </w:p>
        </w:tc>
        <w:tc>
          <w:tcPr>
            <w:tcW w:w="851" w:type="dxa"/>
            <w:tcMar>
              <w:top w:w="0" w:type="dxa"/>
              <w:left w:w="108" w:type="dxa"/>
              <w:bottom w:w="0" w:type="dxa"/>
              <w:right w:w="108" w:type="dxa"/>
            </w:tcMar>
            <w:vAlign w:val="center"/>
          </w:tcPr>
          <w:p w:rsidR="00050247" w:rsidRPr="00487FBF" w:rsidRDefault="0005024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清华大学</w:t>
            </w:r>
          </w:p>
        </w:tc>
        <w:tc>
          <w:tcPr>
            <w:tcW w:w="1559" w:type="dxa"/>
            <w:tcMar>
              <w:top w:w="0" w:type="dxa"/>
              <w:left w:w="108" w:type="dxa"/>
              <w:bottom w:w="0" w:type="dxa"/>
              <w:right w:w="108" w:type="dxa"/>
            </w:tcMar>
            <w:vAlign w:val="center"/>
          </w:tcPr>
          <w:p w:rsidR="00050247" w:rsidRPr="00487FBF" w:rsidRDefault="0005024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史元春</w:t>
            </w:r>
            <w:r w:rsidRPr="00487FBF">
              <w:rPr>
                <w:rFonts w:ascii="Times New Roman" w:eastAsia="仿宋" w:hAnsi="Times New Roman" w:hint="eastAsia"/>
                <w:bCs/>
                <w:color w:val="000000"/>
                <w:kern w:val="0"/>
                <w:sz w:val="24"/>
                <w:szCs w:val="24"/>
              </w:rPr>
              <w:t>;</w:t>
            </w:r>
            <w:r w:rsidRPr="00487FBF">
              <w:rPr>
                <w:rFonts w:ascii="Times New Roman" w:eastAsia="仿宋" w:hAnsi="Times New Roman" w:hint="eastAsia"/>
                <w:bCs/>
                <w:color w:val="000000"/>
                <w:kern w:val="0"/>
                <w:sz w:val="24"/>
                <w:szCs w:val="24"/>
              </w:rPr>
              <w:t>王运涛</w:t>
            </w:r>
            <w:r w:rsidRPr="00487FBF">
              <w:rPr>
                <w:rFonts w:ascii="Times New Roman" w:eastAsia="仿宋" w:hAnsi="Times New Roman" w:hint="eastAsia"/>
                <w:bCs/>
                <w:color w:val="000000"/>
                <w:kern w:val="0"/>
                <w:sz w:val="24"/>
                <w:szCs w:val="24"/>
              </w:rPr>
              <w:t>;</w:t>
            </w:r>
            <w:r w:rsidRPr="00487FBF">
              <w:rPr>
                <w:rFonts w:ascii="Times New Roman" w:eastAsia="仿宋" w:hAnsi="Times New Roman" w:hint="eastAsia"/>
                <w:bCs/>
                <w:color w:val="000000"/>
                <w:kern w:val="0"/>
                <w:sz w:val="24"/>
                <w:szCs w:val="24"/>
              </w:rPr>
              <w:t>苏洲跃</w:t>
            </w:r>
            <w:r w:rsidRPr="00487FBF">
              <w:rPr>
                <w:rFonts w:ascii="Times New Roman" w:eastAsia="仿宋" w:hAnsi="Times New Roman" w:hint="eastAsia"/>
                <w:bCs/>
                <w:color w:val="000000"/>
                <w:kern w:val="0"/>
                <w:sz w:val="24"/>
                <w:szCs w:val="24"/>
              </w:rPr>
              <w:t>;</w:t>
            </w:r>
            <w:r w:rsidRPr="00487FBF">
              <w:rPr>
                <w:rFonts w:ascii="Times New Roman" w:eastAsia="仿宋" w:hAnsi="Times New Roman" w:hint="eastAsia"/>
                <w:bCs/>
                <w:color w:val="000000"/>
                <w:kern w:val="0"/>
                <w:sz w:val="24"/>
                <w:szCs w:val="24"/>
              </w:rPr>
              <w:t>喻纯</w:t>
            </w:r>
            <w:r w:rsidRPr="00487FBF">
              <w:rPr>
                <w:rFonts w:ascii="Times New Roman" w:eastAsia="仿宋" w:hAnsi="Times New Roman" w:hint="eastAsia"/>
                <w:bCs/>
                <w:color w:val="000000"/>
                <w:kern w:val="0"/>
                <w:sz w:val="24"/>
                <w:szCs w:val="24"/>
              </w:rPr>
              <w:t>;</w:t>
            </w:r>
            <w:r w:rsidRPr="00487FBF">
              <w:rPr>
                <w:rFonts w:ascii="Times New Roman" w:eastAsia="仿宋" w:hAnsi="Times New Roman" w:hint="eastAsia"/>
                <w:bCs/>
                <w:color w:val="000000"/>
                <w:kern w:val="0"/>
                <w:sz w:val="24"/>
                <w:szCs w:val="24"/>
              </w:rPr>
              <w:t>赵宇航</w:t>
            </w:r>
          </w:p>
        </w:tc>
      </w:tr>
      <w:tr w:rsidR="00487FBF" w:rsidRPr="00487FBF" w:rsidTr="00487FBF">
        <w:trPr>
          <w:cantSplit/>
          <w:trHeight w:val="709"/>
        </w:trPr>
        <w:tc>
          <w:tcPr>
            <w:tcW w:w="675" w:type="dxa"/>
            <w:tcBorders>
              <w:right w:val="nil"/>
            </w:tcBorders>
            <w:vAlign w:val="center"/>
          </w:tcPr>
          <w:p w:rsidR="00BC5AA7" w:rsidRPr="00487FBF" w:rsidRDefault="00BC5AA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授权发明专利</w:t>
            </w:r>
          </w:p>
        </w:tc>
        <w:tc>
          <w:tcPr>
            <w:tcW w:w="142" w:type="dxa"/>
            <w:tcBorders>
              <w:left w:val="nil"/>
            </w:tcBorders>
            <w:vAlign w:val="center"/>
          </w:tcPr>
          <w:p w:rsidR="00BC5AA7" w:rsidRPr="00487FBF" w:rsidRDefault="00BC5AA7" w:rsidP="00DC75C5">
            <w:pPr>
              <w:widowControl/>
              <w:spacing w:beforeLines="50" w:afterLines="50" w:line="240" w:lineRule="exact"/>
              <w:rPr>
                <w:rFonts w:ascii="Times New Roman" w:eastAsia="仿宋" w:hAnsi="Times New Roman"/>
                <w:bCs/>
                <w:color w:val="FFFFFF"/>
                <w:kern w:val="0"/>
                <w:sz w:val="24"/>
                <w:szCs w:val="24"/>
              </w:rPr>
            </w:pPr>
            <w:r w:rsidRPr="00487FBF">
              <w:rPr>
                <w:rFonts w:ascii="Times New Roman" w:eastAsia="仿宋" w:hAnsi="Times New Roman"/>
                <w:bCs/>
                <w:color w:val="FFFFFF"/>
                <w:kern w:val="0"/>
                <w:sz w:val="24"/>
                <w:szCs w:val="24"/>
              </w:rPr>
              <w:t>1</w:t>
            </w:r>
          </w:p>
        </w:tc>
        <w:tc>
          <w:tcPr>
            <w:tcW w:w="1983" w:type="dxa"/>
            <w:vAlign w:val="center"/>
          </w:tcPr>
          <w:p w:rsidR="00BC5AA7" w:rsidRPr="00487FBF" w:rsidRDefault="00BC5AA7" w:rsidP="00DC75C5">
            <w:pPr>
              <w:widowControl/>
              <w:spacing w:beforeLines="50" w:afterLines="50" w:line="240" w:lineRule="exact"/>
              <w:rPr>
                <w:rFonts w:ascii="Times New Roman" w:eastAsia="仿宋" w:hAnsi="Times New Roman"/>
                <w:bCs/>
                <w:kern w:val="0"/>
                <w:sz w:val="24"/>
                <w:szCs w:val="24"/>
              </w:rPr>
            </w:pPr>
            <w:r w:rsidRPr="00487FBF">
              <w:rPr>
                <w:rFonts w:ascii="Times New Roman" w:eastAsia="仿宋" w:hAnsi="Times New Roman" w:hint="eastAsia"/>
                <w:bCs/>
                <w:kern w:val="0"/>
                <w:sz w:val="24"/>
                <w:szCs w:val="24"/>
              </w:rPr>
              <w:t>移动终端开源操作系统基于软件包的在线自动更新方法</w:t>
            </w:r>
          </w:p>
        </w:tc>
        <w:tc>
          <w:tcPr>
            <w:tcW w:w="567" w:type="dxa"/>
            <w:tcBorders>
              <w:right w:val="nil"/>
            </w:tcBorders>
            <w:vAlign w:val="center"/>
          </w:tcPr>
          <w:p w:rsidR="00BC5AA7" w:rsidRPr="00487FBF" w:rsidRDefault="00BC5AA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中国</w:t>
            </w:r>
          </w:p>
        </w:tc>
        <w:tc>
          <w:tcPr>
            <w:tcW w:w="28" w:type="dxa"/>
            <w:tcBorders>
              <w:left w:val="nil"/>
            </w:tcBorders>
            <w:vAlign w:val="center"/>
          </w:tcPr>
          <w:p w:rsidR="00BC5AA7" w:rsidRPr="00487FBF" w:rsidRDefault="00BC5AA7" w:rsidP="00DC75C5">
            <w:pPr>
              <w:widowControl/>
              <w:spacing w:beforeLines="50" w:afterLines="50" w:line="240" w:lineRule="exact"/>
              <w:rPr>
                <w:rFonts w:ascii="Times New Roman" w:eastAsia="仿宋" w:hAnsi="Times New Roman"/>
                <w:bCs/>
                <w:color w:val="FFFFFF"/>
                <w:kern w:val="0"/>
                <w:sz w:val="24"/>
                <w:szCs w:val="24"/>
              </w:rPr>
            </w:pPr>
            <w:r w:rsidRPr="00487FBF">
              <w:rPr>
                <w:rFonts w:ascii="Times New Roman" w:eastAsia="仿宋" w:hAnsi="Times New Roman"/>
                <w:bCs/>
                <w:color w:val="FFFFFF"/>
                <w:kern w:val="0"/>
                <w:sz w:val="24"/>
                <w:szCs w:val="24"/>
              </w:rPr>
              <w:t>1</w:t>
            </w:r>
          </w:p>
        </w:tc>
        <w:tc>
          <w:tcPr>
            <w:tcW w:w="1249" w:type="dxa"/>
            <w:tcMar>
              <w:top w:w="0" w:type="dxa"/>
              <w:left w:w="108" w:type="dxa"/>
              <w:bottom w:w="0" w:type="dxa"/>
              <w:right w:w="108" w:type="dxa"/>
            </w:tcMar>
            <w:vAlign w:val="center"/>
          </w:tcPr>
          <w:p w:rsidR="00BC5AA7" w:rsidRPr="00487FBF" w:rsidRDefault="00BC5AA7" w:rsidP="00DC75C5">
            <w:pPr>
              <w:widowControl/>
              <w:spacing w:beforeLines="50" w:afterLines="50" w:line="240" w:lineRule="exact"/>
              <w:rPr>
                <w:rFonts w:ascii="Times New Roman" w:eastAsia="仿宋" w:hAnsi="Times New Roman"/>
                <w:bCs/>
                <w:kern w:val="0"/>
                <w:sz w:val="24"/>
                <w:szCs w:val="24"/>
              </w:rPr>
            </w:pPr>
            <w:r w:rsidRPr="00487FBF">
              <w:rPr>
                <w:rFonts w:ascii="Times New Roman" w:eastAsia="仿宋" w:hAnsi="Times New Roman"/>
                <w:bCs/>
                <w:kern w:val="0"/>
                <w:sz w:val="24"/>
                <w:szCs w:val="24"/>
              </w:rPr>
              <w:t>ZL201010621838.4</w:t>
            </w:r>
          </w:p>
        </w:tc>
        <w:tc>
          <w:tcPr>
            <w:tcW w:w="851" w:type="dxa"/>
            <w:tcMar>
              <w:top w:w="0" w:type="dxa"/>
              <w:left w:w="108" w:type="dxa"/>
              <w:bottom w:w="0" w:type="dxa"/>
              <w:right w:w="108" w:type="dxa"/>
            </w:tcMar>
            <w:vAlign w:val="center"/>
          </w:tcPr>
          <w:p w:rsidR="00BC5AA7" w:rsidRPr="00487FBF" w:rsidRDefault="00BC5AA7" w:rsidP="00DC75C5">
            <w:pPr>
              <w:widowControl/>
              <w:spacing w:beforeLines="50" w:afterLines="50" w:line="240" w:lineRule="exact"/>
              <w:rPr>
                <w:rFonts w:ascii="Times New Roman" w:eastAsia="仿宋" w:hAnsi="Times New Roman"/>
                <w:bCs/>
                <w:kern w:val="0"/>
                <w:sz w:val="24"/>
                <w:szCs w:val="24"/>
              </w:rPr>
            </w:pPr>
            <w:r w:rsidRPr="00487FBF">
              <w:rPr>
                <w:rFonts w:ascii="Times New Roman" w:eastAsia="仿宋" w:hAnsi="Times New Roman"/>
                <w:bCs/>
                <w:kern w:val="0"/>
                <w:sz w:val="24"/>
                <w:szCs w:val="24"/>
              </w:rPr>
              <w:t>2013-08-21</w:t>
            </w:r>
          </w:p>
        </w:tc>
        <w:tc>
          <w:tcPr>
            <w:tcW w:w="850" w:type="dxa"/>
            <w:tcMar>
              <w:top w:w="0" w:type="dxa"/>
              <w:left w:w="108" w:type="dxa"/>
              <w:bottom w:w="0" w:type="dxa"/>
              <w:right w:w="108" w:type="dxa"/>
            </w:tcMar>
            <w:vAlign w:val="center"/>
          </w:tcPr>
          <w:p w:rsidR="00BC5AA7" w:rsidRPr="00487FBF" w:rsidRDefault="00BC5AA7" w:rsidP="00DC75C5">
            <w:pPr>
              <w:widowControl/>
              <w:spacing w:beforeLines="50" w:afterLines="50" w:line="240" w:lineRule="exact"/>
              <w:rPr>
                <w:rFonts w:ascii="Times New Roman" w:eastAsia="仿宋" w:hAnsi="Times New Roman"/>
                <w:bCs/>
                <w:kern w:val="0"/>
                <w:sz w:val="24"/>
                <w:szCs w:val="24"/>
              </w:rPr>
            </w:pPr>
            <w:r w:rsidRPr="00487FBF">
              <w:rPr>
                <w:rFonts w:ascii="Times New Roman" w:eastAsia="仿宋" w:hAnsi="Times New Roman" w:hint="eastAsia"/>
                <w:bCs/>
                <w:kern w:val="0"/>
                <w:sz w:val="24"/>
                <w:szCs w:val="24"/>
              </w:rPr>
              <w:t>第</w:t>
            </w:r>
            <w:r w:rsidRPr="00487FBF">
              <w:rPr>
                <w:rFonts w:ascii="Times New Roman" w:eastAsia="仿宋" w:hAnsi="Times New Roman" w:hint="eastAsia"/>
                <w:bCs/>
                <w:kern w:val="0"/>
                <w:sz w:val="24"/>
                <w:szCs w:val="24"/>
              </w:rPr>
              <w:t>1258689</w:t>
            </w:r>
            <w:r w:rsidRPr="00487FBF">
              <w:rPr>
                <w:rFonts w:ascii="Times New Roman" w:eastAsia="仿宋" w:hAnsi="Times New Roman" w:hint="eastAsia"/>
                <w:bCs/>
                <w:kern w:val="0"/>
                <w:sz w:val="24"/>
                <w:szCs w:val="24"/>
              </w:rPr>
              <w:t>号</w:t>
            </w:r>
          </w:p>
        </w:tc>
        <w:tc>
          <w:tcPr>
            <w:tcW w:w="851" w:type="dxa"/>
            <w:tcMar>
              <w:top w:w="0" w:type="dxa"/>
              <w:left w:w="108" w:type="dxa"/>
              <w:bottom w:w="0" w:type="dxa"/>
              <w:right w:w="108" w:type="dxa"/>
            </w:tcMar>
            <w:vAlign w:val="center"/>
          </w:tcPr>
          <w:p w:rsidR="00BC5AA7" w:rsidRPr="00487FBF" w:rsidRDefault="00BC5AA7" w:rsidP="00DC75C5">
            <w:pPr>
              <w:widowControl/>
              <w:spacing w:beforeLines="50" w:afterLines="50" w:line="240" w:lineRule="exact"/>
              <w:rPr>
                <w:rFonts w:ascii="Times New Roman" w:eastAsia="仿宋" w:hAnsi="Times New Roman"/>
                <w:bCs/>
                <w:kern w:val="0"/>
                <w:sz w:val="24"/>
                <w:szCs w:val="24"/>
              </w:rPr>
            </w:pPr>
            <w:r w:rsidRPr="00487FBF">
              <w:rPr>
                <w:rFonts w:ascii="Times New Roman" w:eastAsia="仿宋" w:hAnsi="Times New Roman" w:hint="eastAsia"/>
                <w:bCs/>
                <w:kern w:val="0"/>
                <w:sz w:val="24"/>
                <w:szCs w:val="24"/>
              </w:rPr>
              <w:t>清华大学</w:t>
            </w:r>
          </w:p>
        </w:tc>
        <w:tc>
          <w:tcPr>
            <w:tcW w:w="1559" w:type="dxa"/>
            <w:tcMar>
              <w:top w:w="0" w:type="dxa"/>
              <w:left w:w="108" w:type="dxa"/>
              <w:bottom w:w="0" w:type="dxa"/>
              <w:right w:w="108" w:type="dxa"/>
            </w:tcMar>
            <w:vAlign w:val="center"/>
          </w:tcPr>
          <w:p w:rsidR="00BC5AA7" w:rsidRPr="00487FBF" w:rsidRDefault="00BC5AA7" w:rsidP="00DC75C5">
            <w:pPr>
              <w:widowControl/>
              <w:spacing w:beforeLines="50" w:afterLines="50" w:line="240" w:lineRule="exact"/>
              <w:rPr>
                <w:rFonts w:ascii="Times New Roman" w:eastAsia="仿宋" w:hAnsi="Times New Roman"/>
                <w:bCs/>
                <w:kern w:val="0"/>
                <w:sz w:val="24"/>
                <w:szCs w:val="24"/>
              </w:rPr>
            </w:pPr>
            <w:r w:rsidRPr="00487FBF">
              <w:rPr>
                <w:rFonts w:ascii="Times New Roman" w:eastAsia="仿宋" w:hAnsi="Times New Roman" w:hint="eastAsia"/>
                <w:bCs/>
                <w:kern w:val="0"/>
                <w:sz w:val="24"/>
                <w:szCs w:val="24"/>
              </w:rPr>
              <w:t>董渊</w:t>
            </w:r>
            <w:r w:rsidRPr="00487FBF">
              <w:rPr>
                <w:rFonts w:ascii="Times New Roman" w:eastAsia="仿宋" w:hAnsi="Times New Roman" w:hint="eastAsia"/>
                <w:bCs/>
                <w:kern w:val="0"/>
                <w:sz w:val="24"/>
                <w:szCs w:val="24"/>
              </w:rPr>
              <w:t>;</w:t>
            </w:r>
            <w:r w:rsidRPr="00487FBF">
              <w:rPr>
                <w:rFonts w:ascii="Times New Roman" w:eastAsia="仿宋" w:hAnsi="Times New Roman" w:hint="eastAsia"/>
                <w:bCs/>
                <w:kern w:val="0"/>
                <w:sz w:val="24"/>
                <w:szCs w:val="24"/>
              </w:rPr>
              <w:t>王生原</w:t>
            </w:r>
            <w:r w:rsidRPr="00487FBF">
              <w:rPr>
                <w:rFonts w:ascii="Times New Roman" w:eastAsia="仿宋" w:hAnsi="Times New Roman" w:hint="eastAsia"/>
                <w:bCs/>
                <w:kern w:val="0"/>
                <w:sz w:val="24"/>
                <w:szCs w:val="24"/>
              </w:rPr>
              <w:t>;</w:t>
            </w:r>
            <w:r w:rsidRPr="00487FBF">
              <w:rPr>
                <w:rFonts w:ascii="Times New Roman" w:eastAsia="仿宋" w:hAnsi="Times New Roman" w:hint="eastAsia"/>
                <w:bCs/>
                <w:kern w:val="0"/>
                <w:sz w:val="24"/>
                <w:szCs w:val="24"/>
              </w:rPr>
              <w:t>张伟达</w:t>
            </w:r>
          </w:p>
        </w:tc>
      </w:tr>
      <w:tr w:rsidR="00487FBF" w:rsidRPr="00487FBF" w:rsidTr="00487FBF">
        <w:trPr>
          <w:cantSplit/>
          <w:trHeight w:val="709"/>
        </w:trPr>
        <w:tc>
          <w:tcPr>
            <w:tcW w:w="675" w:type="dxa"/>
            <w:tcBorders>
              <w:right w:val="nil"/>
            </w:tcBorders>
            <w:vAlign w:val="center"/>
          </w:tcPr>
          <w:p w:rsidR="00BC5AA7" w:rsidRPr="00487FBF" w:rsidRDefault="00BC5AA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授权发明专利</w:t>
            </w:r>
          </w:p>
        </w:tc>
        <w:tc>
          <w:tcPr>
            <w:tcW w:w="142" w:type="dxa"/>
            <w:tcBorders>
              <w:left w:val="nil"/>
            </w:tcBorders>
            <w:vAlign w:val="center"/>
          </w:tcPr>
          <w:p w:rsidR="00BC5AA7" w:rsidRPr="00487FBF" w:rsidRDefault="00BC5AA7" w:rsidP="00DC75C5">
            <w:pPr>
              <w:widowControl/>
              <w:spacing w:beforeLines="50" w:afterLines="50" w:line="240" w:lineRule="exact"/>
              <w:rPr>
                <w:rFonts w:ascii="Times New Roman" w:eastAsia="仿宋" w:hAnsi="Times New Roman"/>
                <w:bCs/>
                <w:color w:val="FFFFFF"/>
                <w:kern w:val="0"/>
                <w:sz w:val="24"/>
                <w:szCs w:val="24"/>
              </w:rPr>
            </w:pPr>
            <w:r w:rsidRPr="00487FBF">
              <w:rPr>
                <w:rFonts w:ascii="Times New Roman" w:eastAsia="仿宋" w:hAnsi="Times New Roman"/>
                <w:bCs/>
                <w:color w:val="FFFFFF"/>
                <w:kern w:val="0"/>
                <w:sz w:val="24"/>
                <w:szCs w:val="24"/>
              </w:rPr>
              <w:t>1</w:t>
            </w:r>
          </w:p>
        </w:tc>
        <w:tc>
          <w:tcPr>
            <w:tcW w:w="1983" w:type="dxa"/>
            <w:vAlign w:val="center"/>
          </w:tcPr>
          <w:p w:rsidR="00BC5AA7" w:rsidRPr="00487FBF" w:rsidRDefault="00BC5AA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面向大幅面交互式桌面的多用户窗口系统</w:t>
            </w:r>
          </w:p>
        </w:tc>
        <w:tc>
          <w:tcPr>
            <w:tcW w:w="567" w:type="dxa"/>
            <w:tcBorders>
              <w:right w:val="nil"/>
            </w:tcBorders>
            <w:vAlign w:val="center"/>
          </w:tcPr>
          <w:p w:rsidR="00BC5AA7" w:rsidRPr="00487FBF" w:rsidRDefault="00BC5AA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中国</w:t>
            </w:r>
          </w:p>
        </w:tc>
        <w:tc>
          <w:tcPr>
            <w:tcW w:w="28" w:type="dxa"/>
            <w:tcBorders>
              <w:left w:val="nil"/>
            </w:tcBorders>
            <w:vAlign w:val="center"/>
          </w:tcPr>
          <w:p w:rsidR="00BC5AA7" w:rsidRPr="00487FBF" w:rsidRDefault="00BC5AA7" w:rsidP="00DC75C5">
            <w:pPr>
              <w:widowControl/>
              <w:spacing w:beforeLines="50" w:afterLines="50" w:line="240" w:lineRule="exact"/>
              <w:rPr>
                <w:rFonts w:ascii="Times New Roman" w:eastAsia="仿宋" w:hAnsi="Times New Roman"/>
                <w:bCs/>
                <w:color w:val="FFFFFF"/>
                <w:kern w:val="0"/>
                <w:sz w:val="24"/>
                <w:szCs w:val="24"/>
              </w:rPr>
            </w:pPr>
            <w:r w:rsidRPr="00487FBF">
              <w:rPr>
                <w:rFonts w:ascii="Times New Roman" w:eastAsia="仿宋" w:hAnsi="Times New Roman"/>
                <w:bCs/>
                <w:color w:val="FFFFFF"/>
                <w:kern w:val="0"/>
                <w:sz w:val="24"/>
                <w:szCs w:val="24"/>
              </w:rPr>
              <w:t>1</w:t>
            </w:r>
          </w:p>
        </w:tc>
        <w:tc>
          <w:tcPr>
            <w:tcW w:w="1249" w:type="dxa"/>
            <w:tcMar>
              <w:top w:w="0" w:type="dxa"/>
              <w:left w:w="108" w:type="dxa"/>
              <w:bottom w:w="0" w:type="dxa"/>
              <w:right w:w="108" w:type="dxa"/>
            </w:tcMar>
            <w:vAlign w:val="center"/>
          </w:tcPr>
          <w:p w:rsidR="00BC5AA7" w:rsidRPr="00487FBF" w:rsidRDefault="00BC5AA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bCs/>
                <w:color w:val="000000"/>
                <w:kern w:val="0"/>
                <w:sz w:val="24"/>
                <w:szCs w:val="24"/>
              </w:rPr>
              <w:t>ZL201110121058.8</w:t>
            </w:r>
          </w:p>
        </w:tc>
        <w:tc>
          <w:tcPr>
            <w:tcW w:w="851" w:type="dxa"/>
            <w:tcMar>
              <w:top w:w="0" w:type="dxa"/>
              <w:left w:w="108" w:type="dxa"/>
              <w:bottom w:w="0" w:type="dxa"/>
              <w:right w:w="108" w:type="dxa"/>
            </w:tcMar>
            <w:vAlign w:val="center"/>
          </w:tcPr>
          <w:p w:rsidR="00BC5AA7" w:rsidRPr="00487FBF" w:rsidRDefault="00BC5AA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bCs/>
                <w:color w:val="000000"/>
                <w:kern w:val="0"/>
                <w:sz w:val="24"/>
                <w:szCs w:val="24"/>
              </w:rPr>
              <w:t>2012-09-05</w:t>
            </w:r>
          </w:p>
        </w:tc>
        <w:tc>
          <w:tcPr>
            <w:tcW w:w="850" w:type="dxa"/>
            <w:tcMar>
              <w:top w:w="0" w:type="dxa"/>
              <w:left w:w="108" w:type="dxa"/>
              <w:bottom w:w="0" w:type="dxa"/>
              <w:right w:w="108" w:type="dxa"/>
            </w:tcMar>
            <w:vAlign w:val="center"/>
          </w:tcPr>
          <w:p w:rsidR="00BC5AA7" w:rsidRPr="00487FBF" w:rsidRDefault="00BC5AA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第</w:t>
            </w:r>
            <w:r w:rsidRPr="00487FBF">
              <w:rPr>
                <w:rFonts w:ascii="Times New Roman" w:eastAsia="仿宋" w:hAnsi="Times New Roman" w:hint="eastAsia"/>
                <w:bCs/>
                <w:color w:val="000000"/>
                <w:kern w:val="0"/>
                <w:sz w:val="24"/>
                <w:szCs w:val="24"/>
              </w:rPr>
              <w:t>1037405</w:t>
            </w:r>
            <w:r w:rsidRPr="00487FBF">
              <w:rPr>
                <w:rFonts w:ascii="Times New Roman" w:eastAsia="仿宋" w:hAnsi="Times New Roman" w:hint="eastAsia"/>
                <w:bCs/>
                <w:color w:val="000000"/>
                <w:kern w:val="0"/>
                <w:sz w:val="24"/>
                <w:szCs w:val="24"/>
              </w:rPr>
              <w:t>号</w:t>
            </w:r>
          </w:p>
        </w:tc>
        <w:tc>
          <w:tcPr>
            <w:tcW w:w="851" w:type="dxa"/>
            <w:tcMar>
              <w:top w:w="0" w:type="dxa"/>
              <w:left w:w="108" w:type="dxa"/>
              <w:bottom w:w="0" w:type="dxa"/>
              <w:right w:w="108" w:type="dxa"/>
            </w:tcMar>
            <w:vAlign w:val="center"/>
          </w:tcPr>
          <w:p w:rsidR="00BC5AA7" w:rsidRPr="00487FBF" w:rsidRDefault="00BC5AA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清华大学</w:t>
            </w:r>
          </w:p>
        </w:tc>
        <w:tc>
          <w:tcPr>
            <w:tcW w:w="1559" w:type="dxa"/>
            <w:tcMar>
              <w:top w:w="0" w:type="dxa"/>
              <w:left w:w="108" w:type="dxa"/>
              <w:bottom w:w="0" w:type="dxa"/>
              <w:right w:w="108" w:type="dxa"/>
            </w:tcMar>
            <w:vAlign w:val="center"/>
          </w:tcPr>
          <w:p w:rsidR="00BC5AA7" w:rsidRPr="00487FBF" w:rsidRDefault="00BC5AA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史元春；吴晨俊；秦永强；索岳</w:t>
            </w:r>
          </w:p>
        </w:tc>
      </w:tr>
      <w:tr w:rsidR="00487FBF" w:rsidRPr="00487FBF" w:rsidTr="00487FBF">
        <w:trPr>
          <w:cantSplit/>
          <w:trHeight w:val="709"/>
        </w:trPr>
        <w:tc>
          <w:tcPr>
            <w:tcW w:w="675" w:type="dxa"/>
            <w:tcBorders>
              <w:right w:val="nil"/>
            </w:tcBorders>
            <w:vAlign w:val="center"/>
          </w:tcPr>
          <w:p w:rsidR="00BC5AA7" w:rsidRPr="00487FBF" w:rsidRDefault="00BC5AA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授权发明专利</w:t>
            </w:r>
          </w:p>
        </w:tc>
        <w:tc>
          <w:tcPr>
            <w:tcW w:w="142" w:type="dxa"/>
            <w:tcBorders>
              <w:left w:val="nil"/>
            </w:tcBorders>
            <w:vAlign w:val="center"/>
          </w:tcPr>
          <w:p w:rsidR="00BC5AA7" w:rsidRPr="00487FBF" w:rsidRDefault="00BC5AA7" w:rsidP="00DC75C5">
            <w:pPr>
              <w:widowControl/>
              <w:spacing w:beforeLines="50" w:afterLines="50" w:line="240" w:lineRule="exact"/>
              <w:rPr>
                <w:rFonts w:ascii="Times New Roman" w:eastAsia="仿宋" w:hAnsi="Times New Roman"/>
                <w:bCs/>
                <w:color w:val="FFFFFF"/>
                <w:kern w:val="0"/>
                <w:sz w:val="24"/>
                <w:szCs w:val="24"/>
              </w:rPr>
            </w:pPr>
            <w:r w:rsidRPr="00487FBF">
              <w:rPr>
                <w:rFonts w:ascii="Times New Roman" w:eastAsia="仿宋" w:hAnsi="Times New Roman"/>
                <w:bCs/>
                <w:color w:val="FFFFFF"/>
                <w:kern w:val="0"/>
                <w:sz w:val="24"/>
                <w:szCs w:val="24"/>
              </w:rPr>
              <w:t>1</w:t>
            </w:r>
          </w:p>
        </w:tc>
        <w:tc>
          <w:tcPr>
            <w:tcW w:w="1983" w:type="dxa"/>
            <w:vAlign w:val="center"/>
          </w:tcPr>
          <w:p w:rsidR="00BC5AA7" w:rsidRPr="00487FBF" w:rsidRDefault="00BC5AA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一种面向任务迁移的组件语义匹配方法</w:t>
            </w:r>
          </w:p>
        </w:tc>
        <w:tc>
          <w:tcPr>
            <w:tcW w:w="567" w:type="dxa"/>
            <w:tcBorders>
              <w:right w:val="nil"/>
            </w:tcBorders>
            <w:vAlign w:val="center"/>
          </w:tcPr>
          <w:p w:rsidR="00BC5AA7" w:rsidRPr="00487FBF" w:rsidRDefault="00BC5AA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中国</w:t>
            </w:r>
          </w:p>
        </w:tc>
        <w:tc>
          <w:tcPr>
            <w:tcW w:w="28" w:type="dxa"/>
            <w:tcBorders>
              <w:left w:val="nil"/>
            </w:tcBorders>
            <w:vAlign w:val="center"/>
          </w:tcPr>
          <w:p w:rsidR="00BC5AA7" w:rsidRPr="00487FBF" w:rsidRDefault="00BC5AA7" w:rsidP="00DC75C5">
            <w:pPr>
              <w:widowControl/>
              <w:spacing w:beforeLines="50" w:afterLines="50" w:line="240" w:lineRule="exact"/>
              <w:rPr>
                <w:rFonts w:ascii="Times New Roman" w:eastAsia="仿宋" w:hAnsi="Times New Roman"/>
                <w:bCs/>
                <w:color w:val="FFFFFF"/>
                <w:kern w:val="0"/>
                <w:sz w:val="24"/>
                <w:szCs w:val="24"/>
              </w:rPr>
            </w:pPr>
            <w:r w:rsidRPr="00487FBF">
              <w:rPr>
                <w:rFonts w:ascii="Times New Roman" w:eastAsia="仿宋" w:hAnsi="Times New Roman"/>
                <w:bCs/>
                <w:color w:val="FFFFFF"/>
                <w:kern w:val="0"/>
                <w:sz w:val="24"/>
                <w:szCs w:val="24"/>
              </w:rPr>
              <w:t>1</w:t>
            </w:r>
          </w:p>
        </w:tc>
        <w:tc>
          <w:tcPr>
            <w:tcW w:w="1249" w:type="dxa"/>
            <w:tcMar>
              <w:top w:w="0" w:type="dxa"/>
              <w:left w:w="108" w:type="dxa"/>
              <w:bottom w:w="0" w:type="dxa"/>
              <w:right w:w="108" w:type="dxa"/>
            </w:tcMar>
            <w:vAlign w:val="center"/>
          </w:tcPr>
          <w:p w:rsidR="00BC5AA7" w:rsidRPr="00487FBF" w:rsidRDefault="00BC5AA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bCs/>
                <w:color w:val="000000"/>
                <w:kern w:val="0"/>
                <w:sz w:val="24"/>
                <w:szCs w:val="24"/>
              </w:rPr>
              <w:t>ZL201010276348.5</w:t>
            </w:r>
          </w:p>
        </w:tc>
        <w:tc>
          <w:tcPr>
            <w:tcW w:w="851" w:type="dxa"/>
            <w:tcMar>
              <w:top w:w="0" w:type="dxa"/>
              <w:left w:w="108" w:type="dxa"/>
              <w:bottom w:w="0" w:type="dxa"/>
              <w:right w:w="108" w:type="dxa"/>
            </w:tcMar>
            <w:vAlign w:val="center"/>
          </w:tcPr>
          <w:p w:rsidR="00BC5AA7" w:rsidRPr="00487FBF" w:rsidRDefault="00BC5AA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bCs/>
                <w:color w:val="000000"/>
                <w:kern w:val="0"/>
                <w:sz w:val="24"/>
                <w:szCs w:val="24"/>
              </w:rPr>
              <w:t>2013-03-20</w:t>
            </w:r>
          </w:p>
        </w:tc>
        <w:tc>
          <w:tcPr>
            <w:tcW w:w="850" w:type="dxa"/>
            <w:tcMar>
              <w:top w:w="0" w:type="dxa"/>
              <w:left w:w="108" w:type="dxa"/>
              <w:bottom w:w="0" w:type="dxa"/>
              <w:right w:w="108" w:type="dxa"/>
            </w:tcMar>
            <w:vAlign w:val="center"/>
          </w:tcPr>
          <w:p w:rsidR="00BC5AA7" w:rsidRPr="00487FBF" w:rsidRDefault="00BC5AA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第</w:t>
            </w:r>
            <w:r w:rsidRPr="00487FBF">
              <w:rPr>
                <w:rFonts w:ascii="Times New Roman" w:eastAsia="仿宋" w:hAnsi="Times New Roman" w:hint="eastAsia"/>
                <w:bCs/>
                <w:color w:val="000000"/>
                <w:kern w:val="0"/>
                <w:sz w:val="24"/>
                <w:szCs w:val="24"/>
              </w:rPr>
              <w:t>1156268</w:t>
            </w:r>
            <w:r w:rsidRPr="00487FBF">
              <w:rPr>
                <w:rFonts w:ascii="Times New Roman" w:eastAsia="仿宋" w:hAnsi="Times New Roman" w:hint="eastAsia"/>
                <w:bCs/>
                <w:color w:val="000000"/>
                <w:kern w:val="0"/>
                <w:sz w:val="24"/>
                <w:szCs w:val="24"/>
              </w:rPr>
              <w:t>号</w:t>
            </w:r>
          </w:p>
        </w:tc>
        <w:tc>
          <w:tcPr>
            <w:tcW w:w="851" w:type="dxa"/>
            <w:tcMar>
              <w:top w:w="0" w:type="dxa"/>
              <w:left w:w="108" w:type="dxa"/>
              <w:bottom w:w="0" w:type="dxa"/>
              <w:right w:w="108" w:type="dxa"/>
            </w:tcMar>
            <w:vAlign w:val="center"/>
          </w:tcPr>
          <w:p w:rsidR="00BC5AA7" w:rsidRPr="00487FBF" w:rsidRDefault="00BC5AA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浙江大学</w:t>
            </w:r>
          </w:p>
        </w:tc>
        <w:tc>
          <w:tcPr>
            <w:tcW w:w="1559" w:type="dxa"/>
            <w:tcMar>
              <w:top w:w="0" w:type="dxa"/>
              <w:left w:w="108" w:type="dxa"/>
              <w:bottom w:w="0" w:type="dxa"/>
              <w:right w:w="108" w:type="dxa"/>
            </w:tcMar>
            <w:vAlign w:val="center"/>
          </w:tcPr>
          <w:p w:rsidR="00BC5AA7" w:rsidRPr="00487FBF" w:rsidRDefault="00BC5AA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潘纲</w:t>
            </w:r>
            <w:r w:rsidRPr="00487FBF">
              <w:rPr>
                <w:rFonts w:ascii="Times New Roman" w:eastAsia="仿宋" w:hAnsi="Times New Roman" w:hint="eastAsia"/>
                <w:bCs/>
                <w:color w:val="000000"/>
                <w:kern w:val="0"/>
                <w:sz w:val="24"/>
                <w:szCs w:val="24"/>
              </w:rPr>
              <w:t>;</w:t>
            </w:r>
            <w:r w:rsidRPr="00487FBF">
              <w:rPr>
                <w:rFonts w:ascii="Times New Roman" w:eastAsia="仿宋" w:hAnsi="Times New Roman" w:hint="eastAsia"/>
                <w:bCs/>
                <w:color w:val="000000"/>
                <w:kern w:val="0"/>
                <w:sz w:val="24"/>
                <w:szCs w:val="24"/>
              </w:rPr>
              <w:t>徐羽琼</w:t>
            </w:r>
            <w:r w:rsidRPr="00487FBF">
              <w:rPr>
                <w:rFonts w:ascii="Times New Roman" w:eastAsia="仿宋" w:hAnsi="Times New Roman" w:hint="eastAsia"/>
                <w:bCs/>
                <w:color w:val="000000"/>
                <w:kern w:val="0"/>
                <w:sz w:val="24"/>
                <w:szCs w:val="24"/>
              </w:rPr>
              <w:t>;</w:t>
            </w:r>
            <w:r w:rsidRPr="00487FBF">
              <w:rPr>
                <w:rFonts w:ascii="Times New Roman" w:eastAsia="仿宋" w:hAnsi="Times New Roman" w:hint="eastAsia"/>
                <w:bCs/>
                <w:color w:val="000000"/>
                <w:kern w:val="0"/>
                <w:sz w:val="24"/>
                <w:szCs w:val="24"/>
              </w:rPr>
              <w:t>李耀春</w:t>
            </w:r>
            <w:r w:rsidRPr="00487FBF">
              <w:rPr>
                <w:rFonts w:ascii="Times New Roman" w:eastAsia="仿宋" w:hAnsi="Times New Roman" w:hint="eastAsia"/>
                <w:bCs/>
                <w:color w:val="000000"/>
                <w:kern w:val="0"/>
                <w:sz w:val="24"/>
                <w:szCs w:val="24"/>
              </w:rPr>
              <w:t>;</w:t>
            </w:r>
            <w:r w:rsidRPr="00487FBF">
              <w:rPr>
                <w:rFonts w:ascii="Times New Roman" w:eastAsia="仿宋" w:hAnsi="Times New Roman" w:hint="eastAsia"/>
                <w:bCs/>
                <w:color w:val="000000"/>
                <w:kern w:val="0"/>
                <w:sz w:val="24"/>
                <w:szCs w:val="24"/>
              </w:rPr>
              <w:t>李石坚</w:t>
            </w:r>
          </w:p>
        </w:tc>
      </w:tr>
      <w:tr w:rsidR="00487FBF" w:rsidRPr="00487FBF" w:rsidTr="00487FBF">
        <w:trPr>
          <w:cantSplit/>
          <w:trHeight w:val="709"/>
        </w:trPr>
        <w:tc>
          <w:tcPr>
            <w:tcW w:w="675" w:type="dxa"/>
            <w:tcBorders>
              <w:right w:val="nil"/>
            </w:tcBorders>
            <w:vAlign w:val="center"/>
          </w:tcPr>
          <w:p w:rsidR="00712047" w:rsidRPr="00487FBF" w:rsidRDefault="0071204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授权发明专利</w:t>
            </w:r>
          </w:p>
        </w:tc>
        <w:tc>
          <w:tcPr>
            <w:tcW w:w="142" w:type="dxa"/>
            <w:tcBorders>
              <w:left w:val="nil"/>
            </w:tcBorders>
            <w:vAlign w:val="center"/>
          </w:tcPr>
          <w:p w:rsidR="00712047" w:rsidRPr="00487FBF" w:rsidRDefault="00712047" w:rsidP="00DC75C5">
            <w:pPr>
              <w:widowControl/>
              <w:spacing w:beforeLines="50" w:afterLines="50" w:line="240" w:lineRule="exact"/>
              <w:rPr>
                <w:rFonts w:ascii="Times New Roman" w:eastAsia="仿宋" w:hAnsi="Times New Roman"/>
                <w:bCs/>
                <w:color w:val="FFFFFF"/>
                <w:kern w:val="0"/>
                <w:sz w:val="24"/>
                <w:szCs w:val="24"/>
              </w:rPr>
            </w:pPr>
            <w:r w:rsidRPr="00487FBF">
              <w:rPr>
                <w:rFonts w:ascii="Times New Roman" w:eastAsia="仿宋" w:hAnsi="Times New Roman"/>
                <w:bCs/>
                <w:color w:val="FFFFFF"/>
                <w:kern w:val="0"/>
                <w:sz w:val="24"/>
                <w:szCs w:val="24"/>
              </w:rPr>
              <w:t>1</w:t>
            </w:r>
          </w:p>
        </w:tc>
        <w:tc>
          <w:tcPr>
            <w:tcW w:w="1983" w:type="dxa"/>
            <w:vAlign w:val="center"/>
          </w:tcPr>
          <w:p w:rsidR="00712047" w:rsidRPr="00487FBF" w:rsidRDefault="0071204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基于移动设备指向的智能家电交互控制方法及装置</w:t>
            </w:r>
          </w:p>
        </w:tc>
        <w:tc>
          <w:tcPr>
            <w:tcW w:w="567" w:type="dxa"/>
            <w:tcBorders>
              <w:right w:val="nil"/>
            </w:tcBorders>
            <w:vAlign w:val="center"/>
          </w:tcPr>
          <w:p w:rsidR="00712047" w:rsidRPr="00487FBF" w:rsidRDefault="0071204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中国</w:t>
            </w:r>
          </w:p>
        </w:tc>
        <w:tc>
          <w:tcPr>
            <w:tcW w:w="28" w:type="dxa"/>
            <w:tcBorders>
              <w:left w:val="nil"/>
            </w:tcBorders>
            <w:vAlign w:val="center"/>
          </w:tcPr>
          <w:p w:rsidR="00712047" w:rsidRPr="00487FBF" w:rsidRDefault="00712047" w:rsidP="00DC75C5">
            <w:pPr>
              <w:widowControl/>
              <w:spacing w:beforeLines="50" w:afterLines="50" w:line="240" w:lineRule="exact"/>
              <w:rPr>
                <w:rFonts w:ascii="Times New Roman" w:eastAsia="仿宋" w:hAnsi="Times New Roman"/>
                <w:bCs/>
                <w:color w:val="FFFFFF"/>
                <w:kern w:val="0"/>
                <w:sz w:val="24"/>
                <w:szCs w:val="24"/>
              </w:rPr>
            </w:pPr>
            <w:r w:rsidRPr="00487FBF">
              <w:rPr>
                <w:rFonts w:ascii="Times New Roman" w:eastAsia="仿宋" w:hAnsi="Times New Roman"/>
                <w:bCs/>
                <w:color w:val="FFFFFF"/>
                <w:kern w:val="0"/>
                <w:sz w:val="24"/>
                <w:szCs w:val="24"/>
              </w:rPr>
              <w:t>1</w:t>
            </w:r>
          </w:p>
        </w:tc>
        <w:tc>
          <w:tcPr>
            <w:tcW w:w="1249" w:type="dxa"/>
            <w:tcMar>
              <w:top w:w="0" w:type="dxa"/>
              <w:left w:w="108" w:type="dxa"/>
              <w:bottom w:w="0" w:type="dxa"/>
              <w:right w:w="108" w:type="dxa"/>
            </w:tcMar>
            <w:vAlign w:val="center"/>
          </w:tcPr>
          <w:p w:rsidR="00712047" w:rsidRPr="00487FBF" w:rsidRDefault="0071204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bCs/>
                <w:color w:val="000000"/>
                <w:kern w:val="0"/>
                <w:sz w:val="24"/>
                <w:szCs w:val="24"/>
              </w:rPr>
              <w:t>ZL201110122470.1</w:t>
            </w:r>
          </w:p>
        </w:tc>
        <w:tc>
          <w:tcPr>
            <w:tcW w:w="851" w:type="dxa"/>
            <w:tcMar>
              <w:top w:w="0" w:type="dxa"/>
              <w:left w:w="108" w:type="dxa"/>
              <w:bottom w:w="0" w:type="dxa"/>
              <w:right w:w="108" w:type="dxa"/>
            </w:tcMar>
            <w:vAlign w:val="center"/>
          </w:tcPr>
          <w:p w:rsidR="00712047" w:rsidRPr="00487FBF" w:rsidRDefault="0071204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bCs/>
                <w:color w:val="000000"/>
                <w:kern w:val="0"/>
                <w:sz w:val="24"/>
                <w:szCs w:val="24"/>
              </w:rPr>
              <w:t>2013-03-20</w:t>
            </w:r>
          </w:p>
        </w:tc>
        <w:tc>
          <w:tcPr>
            <w:tcW w:w="850" w:type="dxa"/>
            <w:tcMar>
              <w:top w:w="0" w:type="dxa"/>
              <w:left w:w="108" w:type="dxa"/>
              <w:bottom w:w="0" w:type="dxa"/>
              <w:right w:w="108" w:type="dxa"/>
            </w:tcMar>
            <w:vAlign w:val="center"/>
          </w:tcPr>
          <w:p w:rsidR="00712047" w:rsidRPr="00487FBF" w:rsidRDefault="0071204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第</w:t>
            </w:r>
            <w:r w:rsidRPr="00487FBF">
              <w:rPr>
                <w:rFonts w:ascii="Times New Roman" w:eastAsia="仿宋" w:hAnsi="Times New Roman" w:hint="eastAsia"/>
                <w:bCs/>
                <w:color w:val="000000"/>
                <w:kern w:val="0"/>
                <w:sz w:val="24"/>
                <w:szCs w:val="24"/>
              </w:rPr>
              <w:t>1156012</w:t>
            </w:r>
            <w:r w:rsidRPr="00487FBF">
              <w:rPr>
                <w:rFonts w:ascii="Times New Roman" w:eastAsia="仿宋" w:hAnsi="Times New Roman" w:hint="eastAsia"/>
                <w:bCs/>
                <w:color w:val="000000"/>
                <w:kern w:val="0"/>
                <w:sz w:val="24"/>
                <w:szCs w:val="24"/>
              </w:rPr>
              <w:t>号</w:t>
            </w:r>
          </w:p>
        </w:tc>
        <w:tc>
          <w:tcPr>
            <w:tcW w:w="851" w:type="dxa"/>
            <w:tcMar>
              <w:top w:w="0" w:type="dxa"/>
              <w:left w:w="108" w:type="dxa"/>
              <w:bottom w:w="0" w:type="dxa"/>
              <w:right w:w="108" w:type="dxa"/>
            </w:tcMar>
            <w:vAlign w:val="center"/>
          </w:tcPr>
          <w:p w:rsidR="00712047" w:rsidRPr="00487FBF" w:rsidRDefault="0071204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浙江大学</w:t>
            </w:r>
          </w:p>
        </w:tc>
        <w:tc>
          <w:tcPr>
            <w:tcW w:w="1559" w:type="dxa"/>
            <w:tcMar>
              <w:top w:w="0" w:type="dxa"/>
              <w:left w:w="108" w:type="dxa"/>
              <w:bottom w:w="0" w:type="dxa"/>
              <w:right w:w="108" w:type="dxa"/>
            </w:tcMar>
            <w:vAlign w:val="center"/>
          </w:tcPr>
          <w:p w:rsidR="00712047" w:rsidRPr="00487FBF" w:rsidRDefault="00712047"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潘纲；郑泽铭；吴嘉慧；李石坚</w:t>
            </w:r>
          </w:p>
        </w:tc>
      </w:tr>
      <w:tr w:rsidR="00281984" w:rsidRPr="00487FBF" w:rsidTr="00487FBF">
        <w:trPr>
          <w:cantSplit/>
          <w:trHeight w:val="709"/>
        </w:trPr>
        <w:tc>
          <w:tcPr>
            <w:tcW w:w="675" w:type="dxa"/>
            <w:tcBorders>
              <w:right w:val="nil"/>
            </w:tcBorders>
            <w:vAlign w:val="center"/>
          </w:tcPr>
          <w:p w:rsidR="00281984" w:rsidRPr="00281984" w:rsidRDefault="00281984" w:rsidP="00DC75C5">
            <w:pPr>
              <w:widowControl/>
              <w:spacing w:beforeLines="50" w:afterLines="50" w:line="240" w:lineRule="exact"/>
              <w:rPr>
                <w:rFonts w:ascii="Times New Roman" w:eastAsia="仿宋" w:hAnsi="Times New Roman"/>
                <w:bCs/>
                <w:color w:val="000000"/>
                <w:kern w:val="0"/>
                <w:sz w:val="24"/>
                <w:szCs w:val="24"/>
              </w:rPr>
            </w:pPr>
            <w:r w:rsidRPr="00281984">
              <w:rPr>
                <w:rFonts w:ascii="Times New Roman" w:eastAsia="仿宋" w:hAnsi="Times New Roman" w:hint="eastAsia"/>
                <w:bCs/>
                <w:color w:val="000000"/>
                <w:kern w:val="0"/>
                <w:sz w:val="24"/>
                <w:szCs w:val="24"/>
              </w:rPr>
              <w:t>授权发明专利</w:t>
            </w:r>
          </w:p>
        </w:tc>
        <w:tc>
          <w:tcPr>
            <w:tcW w:w="142" w:type="dxa"/>
            <w:tcBorders>
              <w:left w:val="nil"/>
            </w:tcBorders>
            <w:vAlign w:val="center"/>
          </w:tcPr>
          <w:p w:rsidR="00281984" w:rsidRPr="00281984" w:rsidRDefault="00281984" w:rsidP="00DC75C5">
            <w:pPr>
              <w:widowControl/>
              <w:spacing w:beforeLines="50" w:afterLines="50" w:line="240" w:lineRule="exact"/>
              <w:rPr>
                <w:rFonts w:ascii="Times New Roman" w:eastAsia="仿宋" w:hAnsi="Times New Roman"/>
                <w:bCs/>
                <w:color w:val="000000"/>
                <w:kern w:val="0"/>
                <w:sz w:val="24"/>
                <w:szCs w:val="24"/>
              </w:rPr>
            </w:pPr>
          </w:p>
        </w:tc>
        <w:tc>
          <w:tcPr>
            <w:tcW w:w="1983" w:type="dxa"/>
            <w:vAlign w:val="center"/>
          </w:tcPr>
          <w:p w:rsidR="00281984" w:rsidRPr="00281984" w:rsidRDefault="00281984" w:rsidP="00DC75C5">
            <w:pPr>
              <w:widowControl/>
              <w:spacing w:beforeLines="50" w:afterLines="50" w:line="240" w:lineRule="exact"/>
              <w:rPr>
                <w:rFonts w:ascii="Times New Roman" w:eastAsia="仿宋" w:hAnsi="Times New Roman"/>
                <w:bCs/>
                <w:color w:val="000000"/>
                <w:kern w:val="0"/>
                <w:sz w:val="24"/>
                <w:szCs w:val="24"/>
              </w:rPr>
            </w:pPr>
            <w:r w:rsidRPr="00281984">
              <w:rPr>
                <w:rFonts w:ascii="Times New Roman" w:eastAsia="仿宋" w:hAnsi="Times New Roman" w:hint="eastAsia"/>
                <w:bCs/>
                <w:color w:val="000000"/>
                <w:kern w:val="0"/>
                <w:sz w:val="24"/>
                <w:szCs w:val="24"/>
              </w:rPr>
              <w:t>前景检测方法及系统</w:t>
            </w:r>
          </w:p>
        </w:tc>
        <w:tc>
          <w:tcPr>
            <w:tcW w:w="567" w:type="dxa"/>
            <w:tcBorders>
              <w:right w:val="nil"/>
            </w:tcBorders>
            <w:vAlign w:val="center"/>
          </w:tcPr>
          <w:p w:rsidR="00281984" w:rsidRPr="00281984" w:rsidRDefault="00281984" w:rsidP="00DC75C5">
            <w:pPr>
              <w:widowControl/>
              <w:spacing w:beforeLines="50" w:afterLines="50" w:line="240" w:lineRule="exact"/>
              <w:rPr>
                <w:rFonts w:ascii="Times New Roman" w:eastAsia="仿宋" w:hAnsi="Times New Roman"/>
                <w:bCs/>
                <w:color w:val="000000"/>
                <w:kern w:val="0"/>
                <w:sz w:val="24"/>
                <w:szCs w:val="24"/>
              </w:rPr>
            </w:pPr>
            <w:r w:rsidRPr="00281984">
              <w:rPr>
                <w:rFonts w:ascii="Times New Roman" w:eastAsia="仿宋" w:hAnsi="Times New Roman" w:hint="eastAsia"/>
                <w:bCs/>
                <w:color w:val="000000"/>
                <w:kern w:val="0"/>
                <w:sz w:val="24"/>
                <w:szCs w:val="24"/>
              </w:rPr>
              <w:t>中国</w:t>
            </w:r>
          </w:p>
        </w:tc>
        <w:tc>
          <w:tcPr>
            <w:tcW w:w="28" w:type="dxa"/>
            <w:tcBorders>
              <w:left w:val="nil"/>
            </w:tcBorders>
            <w:vAlign w:val="center"/>
          </w:tcPr>
          <w:p w:rsidR="00281984" w:rsidRPr="00281984" w:rsidRDefault="00281984" w:rsidP="00DC75C5">
            <w:pPr>
              <w:widowControl/>
              <w:spacing w:beforeLines="50" w:afterLines="50" w:line="240" w:lineRule="exact"/>
              <w:rPr>
                <w:rFonts w:ascii="Times New Roman" w:eastAsia="仿宋" w:hAnsi="Times New Roman"/>
                <w:bCs/>
                <w:color w:val="000000"/>
                <w:kern w:val="0"/>
                <w:sz w:val="24"/>
                <w:szCs w:val="24"/>
              </w:rPr>
            </w:pPr>
            <w:r w:rsidRPr="00281984">
              <w:rPr>
                <w:rFonts w:ascii="Times New Roman" w:eastAsia="仿宋" w:hAnsi="Times New Roman"/>
                <w:bCs/>
                <w:color w:val="000000"/>
                <w:kern w:val="0"/>
                <w:sz w:val="24"/>
                <w:szCs w:val="24"/>
              </w:rPr>
              <w:t>1</w:t>
            </w:r>
          </w:p>
        </w:tc>
        <w:tc>
          <w:tcPr>
            <w:tcW w:w="1249" w:type="dxa"/>
            <w:tcMar>
              <w:top w:w="0" w:type="dxa"/>
              <w:left w:w="108" w:type="dxa"/>
              <w:bottom w:w="0" w:type="dxa"/>
              <w:right w:w="108" w:type="dxa"/>
            </w:tcMar>
            <w:vAlign w:val="center"/>
          </w:tcPr>
          <w:p w:rsidR="00281984" w:rsidRPr="00281984" w:rsidRDefault="00281984" w:rsidP="00DC75C5">
            <w:pPr>
              <w:widowControl/>
              <w:spacing w:beforeLines="50" w:afterLines="50" w:line="240" w:lineRule="exact"/>
              <w:rPr>
                <w:rFonts w:ascii="Times New Roman" w:eastAsia="仿宋" w:hAnsi="Times New Roman"/>
                <w:bCs/>
                <w:color w:val="000000"/>
                <w:kern w:val="0"/>
                <w:sz w:val="24"/>
                <w:szCs w:val="24"/>
              </w:rPr>
            </w:pPr>
            <w:r w:rsidRPr="00281984">
              <w:rPr>
                <w:rFonts w:ascii="Times New Roman" w:eastAsia="仿宋" w:hAnsi="Times New Roman"/>
                <w:bCs/>
                <w:color w:val="000000"/>
                <w:kern w:val="0"/>
                <w:sz w:val="24"/>
                <w:szCs w:val="24"/>
              </w:rPr>
              <w:t>ZL201110181111.3</w:t>
            </w:r>
          </w:p>
        </w:tc>
        <w:tc>
          <w:tcPr>
            <w:tcW w:w="851" w:type="dxa"/>
            <w:tcMar>
              <w:top w:w="0" w:type="dxa"/>
              <w:left w:w="108" w:type="dxa"/>
              <w:bottom w:w="0" w:type="dxa"/>
              <w:right w:w="108" w:type="dxa"/>
            </w:tcMar>
            <w:vAlign w:val="center"/>
          </w:tcPr>
          <w:p w:rsidR="00281984" w:rsidRPr="00281984" w:rsidRDefault="00281984" w:rsidP="00DC75C5">
            <w:pPr>
              <w:widowControl/>
              <w:spacing w:beforeLines="50" w:afterLines="50" w:line="240" w:lineRule="exact"/>
              <w:rPr>
                <w:rFonts w:ascii="Times New Roman" w:eastAsia="仿宋" w:hAnsi="Times New Roman"/>
                <w:bCs/>
                <w:color w:val="000000"/>
                <w:kern w:val="0"/>
                <w:sz w:val="24"/>
                <w:szCs w:val="24"/>
              </w:rPr>
            </w:pPr>
            <w:r w:rsidRPr="00281984">
              <w:rPr>
                <w:rFonts w:ascii="Times New Roman" w:eastAsia="仿宋" w:hAnsi="Times New Roman"/>
                <w:bCs/>
                <w:color w:val="000000"/>
                <w:kern w:val="0"/>
                <w:sz w:val="24"/>
                <w:szCs w:val="24"/>
              </w:rPr>
              <w:t>2013-04-10</w:t>
            </w:r>
          </w:p>
        </w:tc>
        <w:tc>
          <w:tcPr>
            <w:tcW w:w="850" w:type="dxa"/>
            <w:tcMar>
              <w:top w:w="0" w:type="dxa"/>
              <w:left w:w="108" w:type="dxa"/>
              <w:bottom w:w="0" w:type="dxa"/>
              <w:right w:w="108" w:type="dxa"/>
            </w:tcMar>
            <w:vAlign w:val="center"/>
          </w:tcPr>
          <w:p w:rsidR="00281984" w:rsidRPr="00281984" w:rsidRDefault="00281984" w:rsidP="00DC75C5">
            <w:pPr>
              <w:widowControl/>
              <w:spacing w:beforeLines="50" w:afterLines="50" w:line="240" w:lineRule="exact"/>
              <w:rPr>
                <w:rFonts w:ascii="Times New Roman" w:eastAsia="仿宋" w:hAnsi="Times New Roman"/>
                <w:bCs/>
                <w:color w:val="000000"/>
                <w:kern w:val="0"/>
                <w:sz w:val="24"/>
                <w:szCs w:val="24"/>
              </w:rPr>
            </w:pPr>
            <w:r w:rsidRPr="00281984">
              <w:rPr>
                <w:rFonts w:ascii="Times New Roman" w:eastAsia="仿宋" w:hAnsi="Times New Roman" w:hint="eastAsia"/>
                <w:bCs/>
                <w:color w:val="000000"/>
                <w:kern w:val="0"/>
                <w:sz w:val="24"/>
                <w:szCs w:val="24"/>
              </w:rPr>
              <w:t>第</w:t>
            </w:r>
            <w:r w:rsidRPr="00281984">
              <w:rPr>
                <w:rFonts w:ascii="Times New Roman" w:eastAsia="仿宋" w:hAnsi="Times New Roman" w:hint="eastAsia"/>
                <w:bCs/>
                <w:color w:val="000000"/>
                <w:kern w:val="0"/>
                <w:sz w:val="24"/>
                <w:szCs w:val="24"/>
              </w:rPr>
              <w:t>1173421</w:t>
            </w:r>
            <w:r w:rsidRPr="00281984">
              <w:rPr>
                <w:rFonts w:ascii="Times New Roman" w:eastAsia="仿宋" w:hAnsi="Times New Roman" w:hint="eastAsia"/>
                <w:bCs/>
                <w:color w:val="000000"/>
                <w:kern w:val="0"/>
                <w:sz w:val="24"/>
                <w:szCs w:val="24"/>
              </w:rPr>
              <w:t>号</w:t>
            </w:r>
          </w:p>
        </w:tc>
        <w:tc>
          <w:tcPr>
            <w:tcW w:w="851" w:type="dxa"/>
            <w:tcMar>
              <w:top w:w="0" w:type="dxa"/>
              <w:left w:w="108" w:type="dxa"/>
              <w:bottom w:w="0" w:type="dxa"/>
              <w:right w:w="108" w:type="dxa"/>
            </w:tcMar>
            <w:vAlign w:val="center"/>
          </w:tcPr>
          <w:p w:rsidR="00281984" w:rsidRPr="00281984" w:rsidRDefault="00281984" w:rsidP="00DC75C5">
            <w:pPr>
              <w:widowControl/>
              <w:spacing w:beforeLines="50" w:afterLines="50" w:line="240" w:lineRule="exact"/>
              <w:rPr>
                <w:rFonts w:ascii="Times New Roman" w:eastAsia="仿宋" w:hAnsi="Times New Roman"/>
                <w:bCs/>
                <w:color w:val="000000"/>
                <w:kern w:val="0"/>
                <w:sz w:val="24"/>
                <w:szCs w:val="24"/>
              </w:rPr>
            </w:pPr>
            <w:r w:rsidRPr="00281984">
              <w:rPr>
                <w:rFonts w:ascii="Times New Roman" w:eastAsia="仿宋" w:hAnsi="Times New Roman" w:hint="eastAsia"/>
                <w:bCs/>
                <w:color w:val="000000"/>
                <w:kern w:val="0"/>
                <w:sz w:val="24"/>
                <w:szCs w:val="24"/>
              </w:rPr>
              <w:t>东软集团股份有限公司</w:t>
            </w:r>
          </w:p>
        </w:tc>
        <w:tc>
          <w:tcPr>
            <w:tcW w:w="1559" w:type="dxa"/>
            <w:tcMar>
              <w:top w:w="0" w:type="dxa"/>
              <w:left w:w="108" w:type="dxa"/>
              <w:bottom w:w="0" w:type="dxa"/>
              <w:right w:w="108" w:type="dxa"/>
            </w:tcMar>
            <w:vAlign w:val="center"/>
          </w:tcPr>
          <w:p w:rsidR="00281984" w:rsidRPr="00281984" w:rsidRDefault="00281984" w:rsidP="00DC75C5">
            <w:pPr>
              <w:widowControl/>
              <w:spacing w:beforeLines="50" w:afterLines="50" w:line="240" w:lineRule="exact"/>
              <w:rPr>
                <w:rFonts w:ascii="Times New Roman" w:eastAsia="仿宋" w:hAnsi="Times New Roman"/>
                <w:bCs/>
                <w:color w:val="000000"/>
                <w:kern w:val="0"/>
                <w:sz w:val="24"/>
                <w:szCs w:val="24"/>
              </w:rPr>
            </w:pPr>
            <w:r w:rsidRPr="00281984">
              <w:rPr>
                <w:rFonts w:ascii="Times New Roman" w:eastAsia="仿宋" w:hAnsi="Times New Roman" w:hint="eastAsia"/>
                <w:bCs/>
                <w:color w:val="000000"/>
                <w:kern w:val="0"/>
                <w:sz w:val="24"/>
                <w:szCs w:val="24"/>
              </w:rPr>
              <w:t>刘威</w:t>
            </w:r>
            <w:r w:rsidRPr="00281984">
              <w:rPr>
                <w:rFonts w:ascii="Times New Roman" w:eastAsia="仿宋" w:hAnsi="Times New Roman" w:hint="eastAsia"/>
                <w:bCs/>
                <w:color w:val="000000"/>
                <w:kern w:val="0"/>
                <w:sz w:val="24"/>
                <w:szCs w:val="24"/>
              </w:rPr>
              <w:t>;</w:t>
            </w:r>
            <w:r w:rsidRPr="00281984">
              <w:rPr>
                <w:rFonts w:ascii="Times New Roman" w:eastAsia="仿宋" w:hAnsi="Times New Roman" w:hint="eastAsia"/>
                <w:bCs/>
                <w:color w:val="000000"/>
                <w:kern w:val="0"/>
                <w:sz w:val="24"/>
                <w:szCs w:val="24"/>
              </w:rPr>
              <w:t>李琦</w:t>
            </w:r>
            <w:r w:rsidRPr="00281984">
              <w:rPr>
                <w:rFonts w:ascii="Times New Roman" w:eastAsia="仿宋" w:hAnsi="Times New Roman" w:hint="eastAsia"/>
                <w:bCs/>
                <w:color w:val="000000"/>
                <w:kern w:val="0"/>
                <w:sz w:val="24"/>
                <w:szCs w:val="24"/>
              </w:rPr>
              <w:t>;</w:t>
            </w:r>
            <w:r w:rsidRPr="00281984">
              <w:rPr>
                <w:rFonts w:ascii="Times New Roman" w:eastAsia="仿宋" w:hAnsi="Times New Roman" w:hint="eastAsia"/>
                <w:bCs/>
                <w:color w:val="000000"/>
                <w:kern w:val="0"/>
                <w:sz w:val="24"/>
                <w:szCs w:val="24"/>
              </w:rPr>
              <w:t>孙丽</w:t>
            </w:r>
            <w:r w:rsidRPr="00281984">
              <w:rPr>
                <w:rFonts w:ascii="Times New Roman" w:eastAsia="仿宋" w:hAnsi="Times New Roman" w:hint="eastAsia"/>
                <w:bCs/>
                <w:color w:val="000000"/>
                <w:kern w:val="0"/>
                <w:sz w:val="24"/>
                <w:szCs w:val="24"/>
              </w:rPr>
              <w:t>;</w:t>
            </w:r>
            <w:r w:rsidRPr="00281984">
              <w:rPr>
                <w:rFonts w:ascii="Times New Roman" w:eastAsia="仿宋" w:hAnsi="Times New Roman" w:hint="eastAsia"/>
                <w:bCs/>
                <w:color w:val="000000"/>
                <w:kern w:val="0"/>
                <w:sz w:val="24"/>
                <w:szCs w:val="24"/>
              </w:rPr>
              <w:t>袁淮</w:t>
            </w:r>
          </w:p>
        </w:tc>
      </w:tr>
      <w:tr w:rsidR="00487FBF" w:rsidRPr="00487FBF" w:rsidTr="00487FBF">
        <w:trPr>
          <w:cantSplit/>
          <w:trHeight w:val="709"/>
        </w:trPr>
        <w:tc>
          <w:tcPr>
            <w:tcW w:w="675" w:type="dxa"/>
            <w:tcBorders>
              <w:right w:val="nil"/>
            </w:tcBorders>
            <w:vAlign w:val="center"/>
          </w:tcPr>
          <w:p w:rsidR="00712047" w:rsidRPr="00487FBF" w:rsidRDefault="00712047" w:rsidP="00DC75C5">
            <w:pPr>
              <w:widowControl/>
              <w:spacing w:beforeLines="50" w:afterLines="50" w:line="240" w:lineRule="exact"/>
              <w:rPr>
                <w:rFonts w:ascii="Times New Roman" w:eastAsia="仿宋" w:hAnsi="Times New Roman"/>
                <w:bCs/>
                <w:kern w:val="0"/>
                <w:sz w:val="24"/>
                <w:szCs w:val="24"/>
              </w:rPr>
            </w:pPr>
            <w:r w:rsidRPr="00487FBF">
              <w:rPr>
                <w:rFonts w:ascii="Times New Roman" w:eastAsia="仿宋" w:hAnsi="Times New Roman" w:hint="eastAsia"/>
                <w:bCs/>
                <w:kern w:val="0"/>
                <w:sz w:val="24"/>
                <w:szCs w:val="24"/>
              </w:rPr>
              <w:t>授权发明专利</w:t>
            </w:r>
          </w:p>
        </w:tc>
        <w:tc>
          <w:tcPr>
            <w:tcW w:w="142" w:type="dxa"/>
            <w:tcBorders>
              <w:left w:val="nil"/>
            </w:tcBorders>
            <w:vAlign w:val="center"/>
          </w:tcPr>
          <w:p w:rsidR="00712047" w:rsidRPr="00487FBF" w:rsidRDefault="00712047" w:rsidP="00DC75C5">
            <w:pPr>
              <w:widowControl/>
              <w:spacing w:beforeLines="50" w:afterLines="50" w:line="240" w:lineRule="exact"/>
              <w:rPr>
                <w:rFonts w:ascii="Times New Roman" w:eastAsia="仿宋" w:hAnsi="Times New Roman"/>
                <w:bCs/>
                <w:color w:val="FFFFFF"/>
                <w:kern w:val="0"/>
                <w:sz w:val="24"/>
                <w:szCs w:val="24"/>
              </w:rPr>
            </w:pPr>
            <w:r w:rsidRPr="00487FBF">
              <w:rPr>
                <w:rFonts w:ascii="Times New Roman" w:eastAsia="仿宋" w:hAnsi="Times New Roman"/>
                <w:bCs/>
                <w:color w:val="FFFFFF"/>
                <w:kern w:val="0"/>
                <w:sz w:val="24"/>
                <w:szCs w:val="24"/>
              </w:rPr>
              <w:t>1</w:t>
            </w:r>
          </w:p>
        </w:tc>
        <w:tc>
          <w:tcPr>
            <w:tcW w:w="1983" w:type="dxa"/>
            <w:vAlign w:val="center"/>
          </w:tcPr>
          <w:p w:rsidR="00712047" w:rsidRPr="00487FBF" w:rsidRDefault="00712047" w:rsidP="00DC75C5">
            <w:pPr>
              <w:widowControl/>
              <w:spacing w:beforeLines="50" w:afterLines="50" w:line="240" w:lineRule="exact"/>
              <w:rPr>
                <w:rFonts w:ascii="Times New Roman" w:eastAsia="仿宋" w:hAnsi="Times New Roman"/>
                <w:bCs/>
                <w:kern w:val="0"/>
                <w:sz w:val="24"/>
                <w:szCs w:val="24"/>
              </w:rPr>
            </w:pPr>
            <w:r w:rsidRPr="00487FBF">
              <w:rPr>
                <w:rFonts w:ascii="Times New Roman" w:eastAsia="仿宋" w:hAnsi="Times New Roman" w:hint="eastAsia"/>
                <w:bCs/>
                <w:kern w:val="0"/>
                <w:sz w:val="24"/>
                <w:szCs w:val="24"/>
              </w:rPr>
              <w:t>无线传感器网络节点定位方法及装置</w:t>
            </w:r>
          </w:p>
        </w:tc>
        <w:tc>
          <w:tcPr>
            <w:tcW w:w="567" w:type="dxa"/>
            <w:tcBorders>
              <w:right w:val="nil"/>
            </w:tcBorders>
            <w:vAlign w:val="center"/>
          </w:tcPr>
          <w:p w:rsidR="00712047" w:rsidRPr="00487FBF" w:rsidRDefault="00712047" w:rsidP="00DC75C5">
            <w:pPr>
              <w:widowControl/>
              <w:spacing w:beforeLines="50" w:afterLines="50" w:line="240" w:lineRule="exact"/>
              <w:rPr>
                <w:rFonts w:ascii="Times New Roman" w:eastAsia="仿宋" w:hAnsi="Times New Roman"/>
                <w:bCs/>
                <w:kern w:val="0"/>
                <w:sz w:val="24"/>
                <w:szCs w:val="24"/>
              </w:rPr>
            </w:pPr>
            <w:r w:rsidRPr="00487FBF">
              <w:rPr>
                <w:rFonts w:ascii="Times New Roman" w:eastAsia="仿宋" w:hAnsi="Times New Roman" w:hint="eastAsia"/>
                <w:bCs/>
                <w:kern w:val="0"/>
                <w:sz w:val="24"/>
                <w:szCs w:val="24"/>
              </w:rPr>
              <w:t>中国</w:t>
            </w:r>
          </w:p>
        </w:tc>
        <w:tc>
          <w:tcPr>
            <w:tcW w:w="28" w:type="dxa"/>
            <w:tcBorders>
              <w:left w:val="nil"/>
            </w:tcBorders>
            <w:vAlign w:val="center"/>
          </w:tcPr>
          <w:p w:rsidR="00712047" w:rsidRPr="00487FBF" w:rsidRDefault="00712047" w:rsidP="00DC75C5">
            <w:pPr>
              <w:widowControl/>
              <w:spacing w:beforeLines="50" w:afterLines="50" w:line="240" w:lineRule="exact"/>
              <w:rPr>
                <w:rFonts w:ascii="Times New Roman" w:eastAsia="仿宋" w:hAnsi="Times New Roman"/>
                <w:bCs/>
                <w:color w:val="FFFFFF"/>
                <w:kern w:val="0"/>
                <w:sz w:val="24"/>
                <w:szCs w:val="24"/>
              </w:rPr>
            </w:pPr>
            <w:r w:rsidRPr="00487FBF">
              <w:rPr>
                <w:rFonts w:ascii="Times New Roman" w:eastAsia="仿宋" w:hAnsi="Times New Roman"/>
                <w:bCs/>
                <w:color w:val="FFFFFF"/>
                <w:kern w:val="0"/>
                <w:sz w:val="24"/>
                <w:szCs w:val="24"/>
              </w:rPr>
              <w:t>1</w:t>
            </w:r>
          </w:p>
        </w:tc>
        <w:tc>
          <w:tcPr>
            <w:tcW w:w="1249" w:type="dxa"/>
            <w:tcMar>
              <w:top w:w="0" w:type="dxa"/>
              <w:left w:w="108" w:type="dxa"/>
              <w:bottom w:w="0" w:type="dxa"/>
              <w:right w:w="108" w:type="dxa"/>
            </w:tcMar>
            <w:vAlign w:val="center"/>
          </w:tcPr>
          <w:p w:rsidR="00712047" w:rsidRPr="00487FBF" w:rsidRDefault="00712047" w:rsidP="00DC75C5">
            <w:pPr>
              <w:widowControl/>
              <w:spacing w:beforeLines="50" w:afterLines="50" w:line="240" w:lineRule="exact"/>
              <w:rPr>
                <w:rFonts w:ascii="Times New Roman" w:eastAsia="仿宋" w:hAnsi="Times New Roman"/>
                <w:bCs/>
                <w:kern w:val="0"/>
                <w:sz w:val="24"/>
                <w:szCs w:val="24"/>
              </w:rPr>
            </w:pPr>
            <w:r w:rsidRPr="00487FBF">
              <w:rPr>
                <w:rFonts w:ascii="Times New Roman" w:eastAsia="仿宋" w:hAnsi="Times New Roman"/>
                <w:bCs/>
                <w:kern w:val="0"/>
                <w:sz w:val="24"/>
                <w:szCs w:val="24"/>
              </w:rPr>
              <w:t>ZL200910077760.1</w:t>
            </w:r>
          </w:p>
        </w:tc>
        <w:tc>
          <w:tcPr>
            <w:tcW w:w="851" w:type="dxa"/>
            <w:tcMar>
              <w:top w:w="0" w:type="dxa"/>
              <w:left w:w="108" w:type="dxa"/>
              <w:bottom w:w="0" w:type="dxa"/>
              <w:right w:w="108" w:type="dxa"/>
            </w:tcMar>
            <w:vAlign w:val="center"/>
          </w:tcPr>
          <w:p w:rsidR="00712047" w:rsidRPr="00487FBF" w:rsidRDefault="00712047" w:rsidP="00DC75C5">
            <w:pPr>
              <w:widowControl/>
              <w:spacing w:beforeLines="50" w:afterLines="50" w:line="240" w:lineRule="exact"/>
              <w:rPr>
                <w:rFonts w:ascii="Times New Roman" w:eastAsia="仿宋" w:hAnsi="Times New Roman"/>
                <w:bCs/>
                <w:kern w:val="0"/>
                <w:sz w:val="24"/>
                <w:szCs w:val="24"/>
              </w:rPr>
            </w:pPr>
            <w:r w:rsidRPr="00487FBF">
              <w:rPr>
                <w:rFonts w:ascii="Times New Roman" w:eastAsia="仿宋" w:hAnsi="Times New Roman"/>
                <w:bCs/>
                <w:kern w:val="0"/>
                <w:sz w:val="24"/>
                <w:szCs w:val="24"/>
              </w:rPr>
              <w:t>2011-06-01</w:t>
            </w:r>
          </w:p>
        </w:tc>
        <w:tc>
          <w:tcPr>
            <w:tcW w:w="850" w:type="dxa"/>
            <w:tcMar>
              <w:top w:w="0" w:type="dxa"/>
              <w:left w:w="108" w:type="dxa"/>
              <w:bottom w:w="0" w:type="dxa"/>
              <w:right w:w="108" w:type="dxa"/>
            </w:tcMar>
            <w:vAlign w:val="center"/>
          </w:tcPr>
          <w:p w:rsidR="00712047" w:rsidRPr="00487FBF" w:rsidRDefault="00712047" w:rsidP="00DC75C5">
            <w:pPr>
              <w:widowControl/>
              <w:spacing w:beforeLines="50" w:afterLines="50" w:line="240" w:lineRule="exact"/>
              <w:rPr>
                <w:rFonts w:ascii="Times New Roman" w:eastAsia="仿宋" w:hAnsi="Times New Roman"/>
                <w:bCs/>
                <w:kern w:val="0"/>
                <w:sz w:val="24"/>
                <w:szCs w:val="24"/>
              </w:rPr>
            </w:pPr>
            <w:r w:rsidRPr="00487FBF">
              <w:rPr>
                <w:rFonts w:ascii="Times New Roman" w:eastAsia="仿宋" w:hAnsi="Times New Roman" w:hint="eastAsia"/>
                <w:bCs/>
                <w:kern w:val="0"/>
                <w:sz w:val="24"/>
                <w:szCs w:val="24"/>
              </w:rPr>
              <w:t>第</w:t>
            </w:r>
            <w:r w:rsidRPr="00487FBF">
              <w:rPr>
                <w:rFonts w:ascii="Times New Roman" w:eastAsia="仿宋" w:hAnsi="Times New Roman" w:hint="eastAsia"/>
                <w:bCs/>
                <w:kern w:val="0"/>
                <w:sz w:val="24"/>
                <w:szCs w:val="24"/>
              </w:rPr>
              <w:t>787892</w:t>
            </w:r>
            <w:r w:rsidRPr="00487FBF">
              <w:rPr>
                <w:rFonts w:ascii="Times New Roman" w:eastAsia="仿宋" w:hAnsi="Times New Roman" w:hint="eastAsia"/>
                <w:bCs/>
                <w:kern w:val="0"/>
                <w:sz w:val="24"/>
                <w:szCs w:val="24"/>
              </w:rPr>
              <w:t>号</w:t>
            </w:r>
          </w:p>
        </w:tc>
        <w:tc>
          <w:tcPr>
            <w:tcW w:w="851" w:type="dxa"/>
            <w:tcMar>
              <w:top w:w="0" w:type="dxa"/>
              <w:left w:w="108" w:type="dxa"/>
              <w:bottom w:w="0" w:type="dxa"/>
              <w:right w:w="108" w:type="dxa"/>
            </w:tcMar>
            <w:vAlign w:val="center"/>
          </w:tcPr>
          <w:p w:rsidR="00712047" w:rsidRPr="00487FBF" w:rsidRDefault="00712047" w:rsidP="00DC75C5">
            <w:pPr>
              <w:widowControl/>
              <w:spacing w:beforeLines="50" w:afterLines="50" w:line="240" w:lineRule="exact"/>
              <w:rPr>
                <w:rFonts w:ascii="Times New Roman" w:eastAsia="仿宋" w:hAnsi="Times New Roman"/>
                <w:bCs/>
                <w:kern w:val="0"/>
                <w:sz w:val="24"/>
                <w:szCs w:val="24"/>
              </w:rPr>
            </w:pPr>
            <w:r w:rsidRPr="00487FBF">
              <w:rPr>
                <w:rFonts w:ascii="Times New Roman" w:eastAsia="仿宋" w:hAnsi="Times New Roman" w:hint="eastAsia"/>
                <w:bCs/>
                <w:kern w:val="0"/>
                <w:sz w:val="24"/>
                <w:szCs w:val="24"/>
              </w:rPr>
              <w:t>中国科学院计算技术研究所</w:t>
            </w:r>
          </w:p>
        </w:tc>
        <w:tc>
          <w:tcPr>
            <w:tcW w:w="1559" w:type="dxa"/>
            <w:tcMar>
              <w:top w:w="0" w:type="dxa"/>
              <w:left w:w="108" w:type="dxa"/>
              <w:bottom w:w="0" w:type="dxa"/>
              <w:right w:w="108" w:type="dxa"/>
            </w:tcMar>
            <w:vAlign w:val="center"/>
          </w:tcPr>
          <w:p w:rsidR="00712047" w:rsidRPr="00487FBF" w:rsidRDefault="00712047" w:rsidP="00DC75C5">
            <w:pPr>
              <w:widowControl/>
              <w:spacing w:beforeLines="50" w:afterLines="50" w:line="240" w:lineRule="exact"/>
              <w:rPr>
                <w:rFonts w:ascii="Times New Roman" w:eastAsia="仿宋" w:hAnsi="Times New Roman"/>
                <w:bCs/>
                <w:kern w:val="0"/>
                <w:sz w:val="24"/>
                <w:szCs w:val="24"/>
              </w:rPr>
            </w:pPr>
            <w:r w:rsidRPr="00487FBF">
              <w:rPr>
                <w:rFonts w:ascii="Times New Roman" w:eastAsia="仿宋" w:hAnsi="Times New Roman" w:hint="eastAsia"/>
                <w:bCs/>
                <w:kern w:val="0"/>
                <w:sz w:val="24"/>
                <w:szCs w:val="24"/>
              </w:rPr>
              <w:t>罗海勇；赵方；林权；朱珍民</w:t>
            </w:r>
          </w:p>
        </w:tc>
      </w:tr>
      <w:tr w:rsidR="00487FBF" w:rsidRPr="00487FBF" w:rsidTr="00487FBF">
        <w:trPr>
          <w:cantSplit/>
          <w:trHeight w:val="709"/>
        </w:trPr>
        <w:tc>
          <w:tcPr>
            <w:tcW w:w="675" w:type="dxa"/>
            <w:tcBorders>
              <w:right w:val="nil"/>
            </w:tcBorders>
            <w:vAlign w:val="center"/>
          </w:tcPr>
          <w:p w:rsidR="002B72A6" w:rsidRPr="00487FBF" w:rsidRDefault="002B72A6"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计算机软件著作权</w:t>
            </w:r>
          </w:p>
        </w:tc>
        <w:tc>
          <w:tcPr>
            <w:tcW w:w="142" w:type="dxa"/>
            <w:tcBorders>
              <w:left w:val="nil"/>
            </w:tcBorders>
            <w:vAlign w:val="center"/>
          </w:tcPr>
          <w:p w:rsidR="002B72A6" w:rsidRPr="00487FBF" w:rsidRDefault="002B72A6" w:rsidP="00DC75C5">
            <w:pPr>
              <w:widowControl/>
              <w:spacing w:beforeLines="50" w:afterLines="50" w:line="240" w:lineRule="exact"/>
              <w:rPr>
                <w:rFonts w:ascii="Times New Roman" w:eastAsia="仿宋" w:hAnsi="Times New Roman"/>
                <w:bCs/>
                <w:color w:val="FFFFFF"/>
                <w:kern w:val="0"/>
                <w:sz w:val="24"/>
                <w:szCs w:val="24"/>
              </w:rPr>
            </w:pPr>
            <w:r w:rsidRPr="00487FBF">
              <w:rPr>
                <w:rFonts w:ascii="Times New Roman" w:eastAsia="仿宋" w:hAnsi="Times New Roman"/>
                <w:bCs/>
                <w:color w:val="FFFFFF"/>
                <w:kern w:val="0"/>
                <w:sz w:val="24"/>
                <w:szCs w:val="24"/>
              </w:rPr>
              <w:t>4</w:t>
            </w:r>
          </w:p>
        </w:tc>
        <w:tc>
          <w:tcPr>
            <w:tcW w:w="1983" w:type="dxa"/>
            <w:vAlign w:val="center"/>
          </w:tcPr>
          <w:p w:rsidR="002B72A6" w:rsidRPr="00487FBF" w:rsidRDefault="002B72A6" w:rsidP="00DC75C5">
            <w:pPr>
              <w:widowControl/>
              <w:spacing w:beforeLines="50" w:afterLines="50" w:line="240" w:lineRule="exact"/>
              <w:rPr>
                <w:rFonts w:ascii="Times New Roman" w:eastAsia="仿宋" w:hAnsi="Times New Roman"/>
                <w:bCs/>
                <w:kern w:val="0"/>
                <w:sz w:val="24"/>
                <w:szCs w:val="24"/>
              </w:rPr>
            </w:pPr>
            <w:r w:rsidRPr="00487FBF">
              <w:rPr>
                <w:rFonts w:ascii="Times New Roman" w:eastAsia="仿宋" w:hAnsi="Times New Roman" w:hint="eastAsia"/>
                <w:bCs/>
                <w:kern w:val="0"/>
                <w:sz w:val="24"/>
                <w:szCs w:val="24"/>
              </w:rPr>
              <w:t>透明计算模拟器软件</w:t>
            </w:r>
          </w:p>
        </w:tc>
        <w:tc>
          <w:tcPr>
            <w:tcW w:w="567" w:type="dxa"/>
            <w:tcBorders>
              <w:right w:val="nil"/>
            </w:tcBorders>
            <w:vAlign w:val="center"/>
          </w:tcPr>
          <w:p w:rsidR="002B72A6" w:rsidRPr="00487FBF" w:rsidRDefault="002B72A6"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中国</w:t>
            </w:r>
          </w:p>
        </w:tc>
        <w:tc>
          <w:tcPr>
            <w:tcW w:w="28" w:type="dxa"/>
            <w:tcBorders>
              <w:left w:val="nil"/>
            </w:tcBorders>
            <w:vAlign w:val="center"/>
          </w:tcPr>
          <w:p w:rsidR="002B72A6" w:rsidRPr="00487FBF" w:rsidRDefault="002B72A6" w:rsidP="00DC75C5">
            <w:pPr>
              <w:widowControl/>
              <w:spacing w:beforeLines="50" w:afterLines="50" w:line="240" w:lineRule="exact"/>
              <w:rPr>
                <w:rFonts w:ascii="Times New Roman" w:eastAsia="仿宋" w:hAnsi="Times New Roman"/>
                <w:bCs/>
                <w:color w:val="FFFFFF"/>
                <w:kern w:val="0"/>
                <w:sz w:val="24"/>
                <w:szCs w:val="24"/>
              </w:rPr>
            </w:pPr>
            <w:r w:rsidRPr="00487FBF">
              <w:rPr>
                <w:rFonts w:ascii="Times New Roman" w:eastAsia="仿宋" w:hAnsi="Times New Roman"/>
                <w:bCs/>
                <w:color w:val="FFFFFF"/>
                <w:kern w:val="0"/>
                <w:sz w:val="24"/>
                <w:szCs w:val="24"/>
              </w:rPr>
              <w:t>1</w:t>
            </w:r>
          </w:p>
        </w:tc>
        <w:tc>
          <w:tcPr>
            <w:tcW w:w="1249" w:type="dxa"/>
            <w:tcMar>
              <w:top w:w="0" w:type="dxa"/>
              <w:left w:w="108" w:type="dxa"/>
              <w:bottom w:w="0" w:type="dxa"/>
              <w:right w:w="108" w:type="dxa"/>
            </w:tcMar>
            <w:vAlign w:val="center"/>
          </w:tcPr>
          <w:p w:rsidR="002B72A6" w:rsidRPr="00487FBF" w:rsidRDefault="002B72A6" w:rsidP="00DC75C5">
            <w:pPr>
              <w:widowControl/>
              <w:spacing w:beforeLines="50" w:afterLines="50" w:line="240" w:lineRule="exact"/>
              <w:rPr>
                <w:rFonts w:ascii="Times New Roman" w:eastAsia="仿宋" w:hAnsi="Times New Roman"/>
                <w:bCs/>
                <w:kern w:val="0"/>
                <w:sz w:val="24"/>
                <w:szCs w:val="24"/>
              </w:rPr>
            </w:pPr>
            <w:r w:rsidRPr="00487FBF">
              <w:rPr>
                <w:rFonts w:ascii="Times New Roman" w:eastAsia="仿宋" w:hAnsi="Times New Roman"/>
                <w:bCs/>
                <w:kern w:val="0"/>
                <w:sz w:val="24"/>
                <w:szCs w:val="24"/>
              </w:rPr>
              <w:t>2010SRBJ5285</w:t>
            </w:r>
          </w:p>
        </w:tc>
        <w:tc>
          <w:tcPr>
            <w:tcW w:w="851" w:type="dxa"/>
            <w:tcMar>
              <w:top w:w="0" w:type="dxa"/>
              <w:left w:w="108" w:type="dxa"/>
              <w:bottom w:w="0" w:type="dxa"/>
              <w:right w:w="108" w:type="dxa"/>
            </w:tcMar>
            <w:vAlign w:val="center"/>
          </w:tcPr>
          <w:p w:rsidR="002B72A6" w:rsidRPr="00487FBF" w:rsidRDefault="002B72A6" w:rsidP="00DC75C5">
            <w:pPr>
              <w:widowControl/>
              <w:spacing w:beforeLines="50" w:afterLines="50" w:line="240" w:lineRule="exact"/>
              <w:rPr>
                <w:rFonts w:ascii="Times New Roman" w:eastAsia="仿宋" w:hAnsi="Times New Roman"/>
                <w:bCs/>
                <w:kern w:val="0"/>
                <w:sz w:val="24"/>
                <w:szCs w:val="24"/>
              </w:rPr>
            </w:pPr>
            <w:r w:rsidRPr="00487FBF">
              <w:rPr>
                <w:rFonts w:ascii="Times New Roman" w:eastAsia="仿宋" w:hAnsi="Times New Roman"/>
                <w:bCs/>
                <w:kern w:val="0"/>
                <w:sz w:val="24"/>
                <w:szCs w:val="24"/>
              </w:rPr>
              <w:t>2010-11-03</w:t>
            </w:r>
          </w:p>
        </w:tc>
        <w:tc>
          <w:tcPr>
            <w:tcW w:w="850" w:type="dxa"/>
            <w:tcMar>
              <w:top w:w="0" w:type="dxa"/>
              <w:left w:w="108" w:type="dxa"/>
              <w:bottom w:w="0" w:type="dxa"/>
              <w:right w:w="108" w:type="dxa"/>
            </w:tcMar>
            <w:vAlign w:val="center"/>
          </w:tcPr>
          <w:p w:rsidR="002B72A6" w:rsidRPr="00487FBF" w:rsidRDefault="002B72A6" w:rsidP="00DC75C5">
            <w:pPr>
              <w:widowControl/>
              <w:spacing w:beforeLines="50" w:afterLines="50" w:line="240" w:lineRule="exact"/>
              <w:rPr>
                <w:rFonts w:ascii="Times New Roman" w:eastAsia="仿宋" w:hAnsi="Times New Roman"/>
                <w:bCs/>
                <w:kern w:val="0"/>
                <w:sz w:val="24"/>
                <w:szCs w:val="24"/>
              </w:rPr>
            </w:pPr>
            <w:r w:rsidRPr="00487FBF">
              <w:rPr>
                <w:rFonts w:ascii="Times New Roman" w:eastAsia="仿宋" w:hAnsi="Times New Roman" w:hint="eastAsia"/>
                <w:bCs/>
                <w:kern w:val="0"/>
                <w:sz w:val="24"/>
                <w:szCs w:val="24"/>
              </w:rPr>
              <w:t>第</w:t>
            </w:r>
            <w:r w:rsidRPr="00487FBF">
              <w:rPr>
                <w:rFonts w:ascii="Times New Roman" w:eastAsia="仿宋" w:hAnsi="Times New Roman" w:hint="eastAsia"/>
                <w:bCs/>
                <w:kern w:val="0"/>
                <w:sz w:val="24"/>
                <w:szCs w:val="24"/>
              </w:rPr>
              <w:t>BJ30668</w:t>
            </w:r>
            <w:r w:rsidRPr="00487FBF">
              <w:rPr>
                <w:rFonts w:ascii="Times New Roman" w:eastAsia="仿宋" w:hAnsi="Times New Roman" w:hint="eastAsia"/>
                <w:bCs/>
                <w:kern w:val="0"/>
                <w:sz w:val="24"/>
                <w:szCs w:val="24"/>
              </w:rPr>
              <w:t>号</w:t>
            </w:r>
          </w:p>
        </w:tc>
        <w:tc>
          <w:tcPr>
            <w:tcW w:w="851" w:type="dxa"/>
            <w:tcMar>
              <w:top w:w="0" w:type="dxa"/>
              <w:left w:w="108" w:type="dxa"/>
              <w:bottom w:w="0" w:type="dxa"/>
              <w:right w:w="108" w:type="dxa"/>
            </w:tcMar>
            <w:vAlign w:val="center"/>
          </w:tcPr>
          <w:p w:rsidR="002B72A6" w:rsidRPr="00487FBF" w:rsidRDefault="002B72A6" w:rsidP="00DC75C5">
            <w:pPr>
              <w:widowControl/>
              <w:spacing w:beforeLines="50" w:afterLines="50" w:line="240" w:lineRule="exact"/>
              <w:rPr>
                <w:rFonts w:ascii="Times New Roman" w:eastAsia="仿宋" w:hAnsi="Times New Roman"/>
                <w:bCs/>
                <w:kern w:val="0"/>
                <w:sz w:val="24"/>
                <w:szCs w:val="24"/>
              </w:rPr>
            </w:pPr>
            <w:r w:rsidRPr="00487FBF">
              <w:rPr>
                <w:rFonts w:ascii="Times New Roman" w:eastAsia="仿宋" w:hAnsi="Times New Roman" w:hint="eastAsia"/>
                <w:bCs/>
                <w:kern w:val="0"/>
                <w:sz w:val="24"/>
                <w:szCs w:val="24"/>
              </w:rPr>
              <w:t>清华大学</w:t>
            </w:r>
          </w:p>
        </w:tc>
        <w:tc>
          <w:tcPr>
            <w:tcW w:w="1559" w:type="dxa"/>
            <w:tcMar>
              <w:top w:w="0" w:type="dxa"/>
              <w:left w:w="108" w:type="dxa"/>
              <w:bottom w:w="0" w:type="dxa"/>
              <w:right w:w="108" w:type="dxa"/>
            </w:tcMar>
            <w:vAlign w:val="center"/>
          </w:tcPr>
          <w:p w:rsidR="002B72A6" w:rsidRPr="00487FBF" w:rsidRDefault="002B72A6" w:rsidP="00DC75C5">
            <w:pPr>
              <w:widowControl/>
              <w:spacing w:beforeLines="50" w:afterLines="50" w:line="240" w:lineRule="exact"/>
              <w:rPr>
                <w:rFonts w:ascii="Times New Roman" w:eastAsia="仿宋" w:hAnsi="Times New Roman"/>
                <w:bCs/>
                <w:kern w:val="0"/>
                <w:sz w:val="24"/>
                <w:szCs w:val="24"/>
              </w:rPr>
            </w:pPr>
            <w:r w:rsidRPr="00487FBF">
              <w:rPr>
                <w:rFonts w:ascii="Times New Roman" w:eastAsia="仿宋" w:hAnsi="Times New Roman" w:hint="eastAsia"/>
                <w:bCs/>
                <w:kern w:val="0"/>
                <w:sz w:val="24"/>
                <w:szCs w:val="24"/>
              </w:rPr>
              <w:t>陶品</w:t>
            </w:r>
            <w:r w:rsidRPr="00487FBF">
              <w:rPr>
                <w:rFonts w:ascii="Times New Roman" w:eastAsia="仿宋" w:hAnsi="Times New Roman" w:hint="eastAsia"/>
                <w:bCs/>
                <w:kern w:val="0"/>
                <w:sz w:val="24"/>
                <w:szCs w:val="24"/>
              </w:rPr>
              <w:t>;</w:t>
            </w:r>
            <w:r w:rsidRPr="00487FBF">
              <w:rPr>
                <w:rFonts w:ascii="Times New Roman" w:eastAsia="仿宋" w:hAnsi="Times New Roman" w:hint="eastAsia"/>
                <w:bCs/>
                <w:kern w:val="0"/>
                <w:sz w:val="24"/>
                <w:szCs w:val="24"/>
              </w:rPr>
              <w:t>张磊</w:t>
            </w:r>
            <w:r w:rsidRPr="00487FBF">
              <w:rPr>
                <w:rFonts w:ascii="Times New Roman" w:eastAsia="仿宋" w:hAnsi="Times New Roman" w:hint="eastAsia"/>
                <w:bCs/>
                <w:kern w:val="0"/>
                <w:sz w:val="24"/>
                <w:szCs w:val="24"/>
              </w:rPr>
              <w:t>;</w:t>
            </w:r>
            <w:r w:rsidRPr="00487FBF">
              <w:rPr>
                <w:rFonts w:ascii="Times New Roman" w:eastAsia="仿宋" w:hAnsi="Times New Roman" w:hint="eastAsia"/>
                <w:bCs/>
                <w:kern w:val="0"/>
                <w:sz w:val="24"/>
                <w:szCs w:val="24"/>
              </w:rPr>
              <w:t>刘馨</w:t>
            </w:r>
            <w:r w:rsidRPr="00487FBF">
              <w:rPr>
                <w:rFonts w:ascii="Times New Roman" w:eastAsia="仿宋" w:hAnsi="Times New Roman" w:hint="eastAsia"/>
                <w:bCs/>
                <w:kern w:val="0"/>
                <w:sz w:val="24"/>
                <w:szCs w:val="24"/>
              </w:rPr>
              <w:t>;</w:t>
            </w:r>
            <w:r w:rsidRPr="00487FBF">
              <w:rPr>
                <w:rFonts w:ascii="Times New Roman" w:eastAsia="仿宋" w:hAnsi="Times New Roman" w:hint="eastAsia"/>
                <w:bCs/>
                <w:kern w:val="0"/>
                <w:sz w:val="24"/>
                <w:szCs w:val="24"/>
              </w:rPr>
              <w:t>付强</w:t>
            </w:r>
            <w:r w:rsidRPr="00487FBF">
              <w:rPr>
                <w:rFonts w:ascii="Times New Roman" w:eastAsia="仿宋" w:hAnsi="Times New Roman" w:hint="eastAsia"/>
                <w:bCs/>
                <w:kern w:val="0"/>
                <w:sz w:val="24"/>
                <w:szCs w:val="24"/>
              </w:rPr>
              <w:t>;</w:t>
            </w:r>
            <w:r w:rsidRPr="00487FBF">
              <w:rPr>
                <w:rFonts w:ascii="Times New Roman" w:eastAsia="仿宋" w:hAnsi="Times New Roman" w:hint="eastAsia"/>
                <w:bCs/>
                <w:kern w:val="0"/>
                <w:sz w:val="24"/>
                <w:szCs w:val="24"/>
              </w:rPr>
              <w:t>邓塘建</w:t>
            </w:r>
            <w:r w:rsidRPr="00487FBF">
              <w:rPr>
                <w:rFonts w:ascii="Times New Roman" w:eastAsia="仿宋" w:hAnsi="Times New Roman" w:hint="eastAsia"/>
                <w:bCs/>
                <w:kern w:val="0"/>
                <w:sz w:val="24"/>
                <w:szCs w:val="24"/>
              </w:rPr>
              <w:t>;</w:t>
            </w:r>
            <w:r w:rsidRPr="00487FBF">
              <w:rPr>
                <w:rFonts w:ascii="Times New Roman" w:eastAsia="仿宋" w:hAnsi="Times New Roman" w:hint="eastAsia"/>
                <w:bCs/>
                <w:kern w:val="0"/>
                <w:sz w:val="24"/>
                <w:szCs w:val="24"/>
              </w:rPr>
              <w:t>冯伟</w:t>
            </w:r>
            <w:r w:rsidRPr="00487FBF">
              <w:rPr>
                <w:rFonts w:ascii="Times New Roman" w:eastAsia="仿宋" w:hAnsi="Times New Roman" w:hint="eastAsia"/>
                <w:bCs/>
                <w:kern w:val="0"/>
                <w:sz w:val="24"/>
                <w:szCs w:val="24"/>
              </w:rPr>
              <w:t>;</w:t>
            </w:r>
            <w:r w:rsidRPr="00487FBF">
              <w:rPr>
                <w:rFonts w:ascii="Times New Roman" w:eastAsia="仿宋" w:hAnsi="Times New Roman" w:hint="eastAsia"/>
                <w:bCs/>
                <w:kern w:val="0"/>
                <w:sz w:val="24"/>
                <w:szCs w:val="24"/>
              </w:rPr>
              <w:t>陈渝</w:t>
            </w:r>
          </w:p>
        </w:tc>
      </w:tr>
      <w:tr w:rsidR="00487FBF" w:rsidRPr="00487FBF" w:rsidTr="00487FBF">
        <w:trPr>
          <w:cantSplit/>
          <w:trHeight w:val="709"/>
        </w:trPr>
        <w:tc>
          <w:tcPr>
            <w:tcW w:w="675" w:type="dxa"/>
            <w:tcBorders>
              <w:right w:val="nil"/>
            </w:tcBorders>
            <w:vAlign w:val="center"/>
          </w:tcPr>
          <w:p w:rsidR="002B72A6" w:rsidRPr="00487FBF" w:rsidRDefault="002B72A6"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计算机软件著作权</w:t>
            </w:r>
          </w:p>
        </w:tc>
        <w:tc>
          <w:tcPr>
            <w:tcW w:w="142" w:type="dxa"/>
            <w:tcBorders>
              <w:left w:val="nil"/>
            </w:tcBorders>
            <w:vAlign w:val="center"/>
          </w:tcPr>
          <w:p w:rsidR="002B72A6" w:rsidRPr="00487FBF" w:rsidRDefault="002B72A6" w:rsidP="00DC75C5">
            <w:pPr>
              <w:widowControl/>
              <w:spacing w:beforeLines="50" w:afterLines="50" w:line="240" w:lineRule="exact"/>
              <w:rPr>
                <w:rFonts w:ascii="Times New Roman" w:eastAsia="仿宋" w:hAnsi="Times New Roman"/>
                <w:bCs/>
                <w:color w:val="FFFFFF"/>
                <w:kern w:val="0"/>
                <w:sz w:val="24"/>
                <w:szCs w:val="24"/>
              </w:rPr>
            </w:pPr>
            <w:r w:rsidRPr="00487FBF">
              <w:rPr>
                <w:rFonts w:ascii="Times New Roman" w:eastAsia="仿宋" w:hAnsi="Times New Roman"/>
                <w:bCs/>
                <w:color w:val="FFFFFF"/>
                <w:kern w:val="0"/>
                <w:sz w:val="24"/>
                <w:szCs w:val="24"/>
              </w:rPr>
              <w:t>4</w:t>
            </w:r>
          </w:p>
        </w:tc>
        <w:tc>
          <w:tcPr>
            <w:tcW w:w="1983" w:type="dxa"/>
            <w:vAlign w:val="center"/>
          </w:tcPr>
          <w:p w:rsidR="002B72A6" w:rsidRPr="00487FBF" w:rsidRDefault="002B72A6"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普适服务流程动态组合系统</w:t>
            </w:r>
          </w:p>
        </w:tc>
        <w:tc>
          <w:tcPr>
            <w:tcW w:w="567" w:type="dxa"/>
            <w:tcBorders>
              <w:right w:val="nil"/>
            </w:tcBorders>
            <w:vAlign w:val="center"/>
          </w:tcPr>
          <w:p w:rsidR="002B72A6" w:rsidRPr="00487FBF" w:rsidRDefault="002B72A6"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中国</w:t>
            </w:r>
          </w:p>
        </w:tc>
        <w:tc>
          <w:tcPr>
            <w:tcW w:w="28" w:type="dxa"/>
            <w:tcBorders>
              <w:left w:val="nil"/>
            </w:tcBorders>
            <w:vAlign w:val="center"/>
          </w:tcPr>
          <w:p w:rsidR="002B72A6" w:rsidRPr="00487FBF" w:rsidRDefault="002B72A6" w:rsidP="00DC75C5">
            <w:pPr>
              <w:widowControl/>
              <w:spacing w:beforeLines="50" w:afterLines="50" w:line="240" w:lineRule="exact"/>
              <w:rPr>
                <w:rFonts w:ascii="Times New Roman" w:eastAsia="仿宋" w:hAnsi="Times New Roman"/>
                <w:bCs/>
                <w:color w:val="FFFFFF"/>
                <w:kern w:val="0"/>
                <w:sz w:val="24"/>
                <w:szCs w:val="24"/>
              </w:rPr>
            </w:pPr>
            <w:r w:rsidRPr="00487FBF">
              <w:rPr>
                <w:rFonts w:ascii="Times New Roman" w:eastAsia="仿宋" w:hAnsi="Times New Roman"/>
                <w:bCs/>
                <w:color w:val="FFFFFF"/>
                <w:kern w:val="0"/>
                <w:sz w:val="24"/>
                <w:szCs w:val="24"/>
              </w:rPr>
              <w:t>1</w:t>
            </w:r>
          </w:p>
        </w:tc>
        <w:tc>
          <w:tcPr>
            <w:tcW w:w="1249" w:type="dxa"/>
            <w:tcMar>
              <w:top w:w="0" w:type="dxa"/>
              <w:left w:w="108" w:type="dxa"/>
              <w:bottom w:w="0" w:type="dxa"/>
              <w:right w:w="108" w:type="dxa"/>
            </w:tcMar>
            <w:vAlign w:val="center"/>
          </w:tcPr>
          <w:p w:rsidR="002B72A6" w:rsidRPr="00487FBF" w:rsidRDefault="002B72A6"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bCs/>
                <w:color w:val="000000"/>
                <w:kern w:val="0"/>
                <w:sz w:val="24"/>
                <w:szCs w:val="24"/>
              </w:rPr>
              <w:t>2010SR066345</w:t>
            </w:r>
          </w:p>
        </w:tc>
        <w:tc>
          <w:tcPr>
            <w:tcW w:w="851" w:type="dxa"/>
            <w:tcMar>
              <w:top w:w="0" w:type="dxa"/>
              <w:left w:w="108" w:type="dxa"/>
              <w:bottom w:w="0" w:type="dxa"/>
              <w:right w:w="108" w:type="dxa"/>
            </w:tcMar>
            <w:vAlign w:val="center"/>
          </w:tcPr>
          <w:p w:rsidR="002B72A6" w:rsidRPr="00487FBF" w:rsidRDefault="002B72A6"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bCs/>
                <w:color w:val="000000"/>
                <w:kern w:val="0"/>
                <w:sz w:val="24"/>
                <w:szCs w:val="24"/>
              </w:rPr>
              <w:t>2010-12-08</w:t>
            </w:r>
          </w:p>
        </w:tc>
        <w:tc>
          <w:tcPr>
            <w:tcW w:w="850" w:type="dxa"/>
            <w:tcMar>
              <w:top w:w="0" w:type="dxa"/>
              <w:left w:w="108" w:type="dxa"/>
              <w:bottom w:w="0" w:type="dxa"/>
              <w:right w:w="108" w:type="dxa"/>
            </w:tcMar>
            <w:vAlign w:val="center"/>
          </w:tcPr>
          <w:p w:rsidR="002B72A6" w:rsidRPr="00487FBF" w:rsidRDefault="002B72A6"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第</w:t>
            </w:r>
            <w:r w:rsidRPr="00487FBF">
              <w:rPr>
                <w:rFonts w:ascii="Times New Roman" w:eastAsia="仿宋" w:hAnsi="Times New Roman" w:hint="eastAsia"/>
                <w:bCs/>
                <w:color w:val="000000"/>
                <w:kern w:val="0"/>
                <w:sz w:val="24"/>
                <w:szCs w:val="24"/>
              </w:rPr>
              <w:t>0254618</w:t>
            </w:r>
            <w:r w:rsidRPr="00487FBF">
              <w:rPr>
                <w:rFonts w:ascii="Times New Roman" w:eastAsia="仿宋" w:hAnsi="Times New Roman" w:hint="eastAsia"/>
                <w:bCs/>
                <w:color w:val="000000"/>
                <w:kern w:val="0"/>
                <w:sz w:val="24"/>
                <w:szCs w:val="24"/>
              </w:rPr>
              <w:t>号</w:t>
            </w:r>
          </w:p>
        </w:tc>
        <w:tc>
          <w:tcPr>
            <w:tcW w:w="851" w:type="dxa"/>
            <w:tcMar>
              <w:top w:w="0" w:type="dxa"/>
              <w:left w:w="108" w:type="dxa"/>
              <w:bottom w:w="0" w:type="dxa"/>
              <w:right w:w="108" w:type="dxa"/>
            </w:tcMar>
            <w:vAlign w:val="center"/>
          </w:tcPr>
          <w:p w:rsidR="002B72A6" w:rsidRPr="00487FBF" w:rsidRDefault="002B72A6"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浙江大学</w:t>
            </w:r>
          </w:p>
        </w:tc>
        <w:tc>
          <w:tcPr>
            <w:tcW w:w="1559" w:type="dxa"/>
            <w:tcMar>
              <w:top w:w="0" w:type="dxa"/>
              <w:left w:w="108" w:type="dxa"/>
              <w:bottom w:w="0" w:type="dxa"/>
              <w:right w:w="108" w:type="dxa"/>
            </w:tcMar>
            <w:vAlign w:val="center"/>
          </w:tcPr>
          <w:p w:rsidR="002B72A6" w:rsidRPr="00487FBF" w:rsidRDefault="002B72A6"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潘纲</w:t>
            </w:r>
            <w:r w:rsidRPr="00487FBF">
              <w:rPr>
                <w:rFonts w:ascii="Times New Roman" w:eastAsia="仿宋" w:hAnsi="Times New Roman" w:hint="eastAsia"/>
                <w:bCs/>
                <w:color w:val="000000"/>
                <w:kern w:val="0"/>
                <w:sz w:val="24"/>
                <w:szCs w:val="24"/>
              </w:rPr>
              <w:t>;</w:t>
            </w:r>
            <w:r w:rsidRPr="00487FBF">
              <w:rPr>
                <w:rFonts w:ascii="Times New Roman" w:eastAsia="仿宋" w:hAnsi="Times New Roman" w:hint="eastAsia"/>
                <w:bCs/>
                <w:color w:val="000000"/>
                <w:kern w:val="0"/>
                <w:sz w:val="24"/>
                <w:szCs w:val="24"/>
              </w:rPr>
              <w:t>李小龙</w:t>
            </w:r>
            <w:r w:rsidRPr="00487FBF">
              <w:rPr>
                <w:rFonts w:ascii="Times New Roman" w:eastAsia="仿宋" w:hAnsi="Times New Roman" w:hint="eastAsia"/>
                <w:bCs/>
                <w:color w:val="000000"/>
                <w:kern w:val="0"/>
                <w:sz w:val="24"/>
                <w:szCs w:val="24"/>
              </w:rPr>
              <w:t>;</w:t>
            </w:r>
            <w:r w:rsidRPr="00487FBF">
              <w:rPr>
                <w:rFonts w:ascii="Times New Roman" w:eastAsia="仿宋" w:hAnsi="Times New Roman" w:hint="eastAsia"/>
                <w:bCs/>
                <w:color w:val="000000"/>
                <w:kern w:val="0"/>
                <w:sz w:val="24"/>
                <w:szCs w:val="24"/>
              </w:rPr>
              <w:t>张犁</w:t>
            </w:r>
            <w:r w:rsidRPr="00487FBF">
              <w:rPr>
                <w:rFonts w:ascii="Times New Roman" w:eastAsia="仿宋" w:hAnsi="Times New Roman" w:hint="eastAsia"/>
                <w:bCs/>
                <w:color w:val="000000"/>
                <w:kern w:val="0"/>
                <w:sz w:val="24"/>
                <w:szCs w:val="24"/>
              </w:rPr>
              <w:t>;</w:t>
            </w:r>
            <w:r w:rsidRPr="00487FBF">
              <w:rPr>
                <w:rFonts w:ascii="Times New Roman" w:eastAsia="仿宋" w:hAnsi="Times New Roman" w:hint="eastAsia"/>
                <w:bCs/>
                <w:color w:val="000000"/>
                <w:kern w:val="0"/>
                <w:sz w:val="24"/>
                <w:szCs w:val="24"/>
              </w:rPr>
              <w:t>李石坚</w:t>
            </w:r>
            <w:r w:rsidRPr="00487FBF">
              <w:rPr>
                <w:rFonts w:ascii="Times New Roman" w:eastAsia="仿宋" w:hAnsi="Times New Roman" w:hint="eastAsia"/>
                <w:bCs/>
                <w:color w:val="000000"/>
                <w:kern w:val="0"/>
                <w:sz w:val="24"/>
                <w:szCs w:val="24"/>
              </w:rPr>
              <w:t>;</w:t>
            </w:r>
            <w:r w:rsidRPr="00487FBF">
              <w:rPr>
                <w:rFonts w:ascii="Times New Roman" w:eastAsia="仿宋" w:hAnsi="Times New Roman" w:hint="eastAsia"/>
                <w:bCs/>
                <w:color w:val="000000"/>
                <w:kern w:val="0"/>
                <w:sz w:val="24"/>
                <w:szCs w:val="24"/>
              </w:rPr>
              <w:t>邓水光</w:t>
            </w:r>
          </w:p>
        </w:tc>
      </w:tr>
      <w:tr w:rsidR="00487FBF" w:rsidRPr="00487FBF" w:rsidTr="00487FBF">
        <w:trPr>
          <w:cantSplit/>
          <w:trHeight w:val="709"/>
        </w:trPr>
        <w:tc>
          <w:tcPr>
            <w:tcW w:w="675" w:type="dxa"/>
            <w:tcBorders>
              <w:right w:val="nil"/>
            </w:tcBorders>
            <w:vAlign w:val="center"/>
          </w:tcPr>
          <w:p w:rsidR="002B72A6" w:rsidRPr="00487FBF" w:rsidRDefault="002B72A6"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lastRenderedPageBreak/>
              <w:t>计算机软件著作权</w:t>
            </w:r>
          </w:p>
        </w:tc>
        <w:tc>
          <w:tcPr>
            <w:tcW w:w="142" w:type="dxa"/>
            <w:tcBorders>
              <w:left w:val="nil"/>
            </w:tcBorders>
            <w:vAlign w:val="center"/>
          </w:tcPr>
          <w:p w:rsidR="002B72A6" w:rsidRPr="00487FBF" w:rsidRDefault="002B72A6" w:rsidP="00DC75C5">
            <w:pPr>
              <w:widowControl/>
              <w:spacing w:beforeLines="50" w:afterLines="50" w:line="240" w:lineRule="exact"/>
              <w:rPr>
                <w:rFonts w:ascii="Times New Roman" w:eastAsia="仿宋" w:hAnsi="Times New Roman"/>
                <w:bCs/>
                <w:color w:val="FFFFFF"/>
                <w:kern w:val="0"/>
                <w:sz w:val="24"/>
                <w:szCs w:val="24"/>
              </w:rPr>
            </w:pPr>
            <w:r w:rsidRPr="00487FBF">
              <w:rPr>
                <w:rFonts w:ascii="Times New Roman" w:eastAsia="仿宋" w:hAnsi="Times New Roman"/>
                <w:bCs/>
                <w:color w:val="FFFFFF"/>
                <w:kern w:val="0"/>
                <w:sz w:val="24"/>
                <w:szCs w:val="24"/>
              </w:rPr>
              <w:t>4</w:t>
            </w:r>
          </w:p>
        </w:tc>
        <w:tc>
          <w:tcPr>
            <w:tcW w:w="1983" w:type="dxa"/>
            <w:vAlign w:val="center"/>
          </w:tcPr>
          <w:p w:rsidR="002B72A6" w:rsidRPr="00487FBF" w:rsidRDefault="002B72A6"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泛在设备的固件通用接口系统</w:t>
            </w:r>
          </w:p>
        </w:tc>
        <w:tc>
          <w:tcPr>
            <w:tcW w:w="567" w:type="dxa"/>
            <w:tcBorders>
              <w:right w:val="nil"/>
            </w:tcBorders>
            <w:vAlign w:val="center"/>
          </w:tcPr>
          <w:p w:rsidR="002B72A6" w:rsidRPr="00487FBF" w:rsidRDefault="002B72A6"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中国</w:t>
            </w:r>
          </w:p>
        </w:tc>
        <w:tc>
          <w:tcPr>
            <w:tcW w:w="28" w:type="dxa"/>
            <w:tcBorders>
              <w:left w:val="nil"/>
            </w:tcBorders>
            <w:vAlign w:val="center"/>
          </w:tcPr>
          <w:p w:rsidR="002B72A6" w:rsidRPr="00487FBF" w:rsidRDefault="002B72A6" w:rsidP="00DC75C5">
            <w:pPr>
              <w:widowControl/>
              <w:spacing w:beforeLines="50" w:afterLines="50" w:line="240" w:lineRule="exact"/>
              <w:rPr>
                <w:rFonts w:ascii="Times New Roman" w:eastAsia="仿宋" w:hAnsi="Times New Roman"/>
                <w:bCs/>
                <w:color w:val="FFFFFF"/>
                <w:kern w:val="0"/>
                <w:sz w:val="24"/>
                <w:szCs w:val="24"/>
              </w:rPr>
            </w:pPr>
            <w:r w:rsidRPr="00487FBF">
              <w:rPr>
                <w:rFonts w:ascii="Times New Roman" w:eastAsia="仿宋" w:hAnsi="Times New Roman"/>
                <w:bCs/>
                <w:color w:val="FFFFFF"/>
                <w:kern w:val="0"/>
                <w:sz w:val="24"/>
                <w:szCs w:val="24"/>
              </w:rPr>
              <w:t>1</w:t>
            </w:r>
          </w:p>
        </w:tc>
        <w:tc>
          <w:tcPr>
            <w:tcW w:w="1249" w:type="dxa"/>
            <w:tcMar>
              <w:top w:w="0" w:type="dxa"/>
              <w:left w:w="108" w:type="dxa"/>
              <w:bottom w:w="0" w:type="dxa"/>
              <w:right w:w="108" w:type="dxa"/>
            </w:tcMar>
            <w:vAlign w:val="center"/>
          </w:tcPr>
          <w:p w:rsidR="002B72A6" w:rsidRPr="00487FBF" w:rsidRDefault="002B72A6"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bCs/>
                <w:color w:val="000000"/>
                <w:kern w:val="0"/>
                <w:sz w:val="24"/>
                <w:szCs w:val="24"/>
              </w:rPr>
              <w:t>2010SR067774</w:t>
            </w:r>
          </w:p>
        </w:tc>
        <w:tc>
          <w:tcPr>
            <w:tcW w:w="851" w:type="dxa"/>
            <w:tcMar>
              <w:top w:w="0" w:type="dxa"/>
              <w:left w:w="108" w:type="dxa"/>
              <w:bottom w:w="0" w:type="dxa"/>
              <w:right w:w="108" w:type="dxa"/>
            </w:tcMar>
            <w:vAlign w:val="center"/>
          </w:tcPr>
          <w:p w:rsidR="002B72A6" w:rsidRPr="00487FBF" w:rsidRDefault="002B72A6"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bCs/>
                <w:color w:val="000000"/>
                <w:kern w:val="0"/>
                <w:sz w:val="24"/>
                <w:szCs w:val="24"/>
              </w:rPr>
              <w:t>2010-12-13</w:t>
            </w:r>
          </w:p>
        </w:tc>
        <w:tc>
          <w:tcPr>
            <w:tcW w:w="850" w:type="dxa"/>
            <w:tcMar>
              <w:top w:w="0" w:type="dxa"/>
              <w:left w:w="108" w:type="dxa"/>
              <w:bottom w:w="0" w:type="dxa"/>
              <w:right w:w="108" w:type="dxa"/>
            </w:tcMar>
            <w:vAlign w:val="center"/>
          </w:tcPr>
          <w:p w:rsidR="002B72A6" w:rsidRPr="00487FBF" w:rsidRDefault="002B72A6"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第</w:t>
            </w:r>
            <w:r w:rsidRPr="00487FBF">
              <w:rPr>
                <w:rFonts w:ascii="Times New Roman" w:eastAsia="仿宋" w:hAnsi="Times New Roman" w:hint="eastAsia"/>
                <w:bCs/>
                <w:color w:val="000000"/>
                <w:kern w:val="0"/>
                <w:sz w:val="24"/>
                <w:szCs w:val="24"/>
              </w:rPr>
              <w:t>0256047</w:t>
            </w:r>
            <w:r w:rsidRPr="00487FBF">
              <w:rPr>
                <w:rFonts w:ascii="Times New Roman" w:eastAsia="仿宋" w:hAnsi="Times New Roman" w:hint="eastAsia"/>
                <w:bCs/>
                <w:color w:val="000000"/>
                <w:kern w:val="0"/>
                <w:sz w:val="24"/>
                <w:szCs w:val="24"/>
              </w:rPr>
              <w:t>号</w:t>
            </w:r>
          </w:p>
        </w:tc>
        <w:tc>
          <w:tcPr>
            <w:tcW w:w="851" w:type="dxa"/>
            <w:tcMar>
              <w:top w:w="0" w:type="dxa"/>
              <w:left w:w="108" w:type="dxa"/>
              <w:bottom w:w="0" w:type="dxa"/>
              <w:right w:w="108" w:type="dxa"/>
            </w:tcMar>
            <w:vAlign w:val="center"/>
          </w:tcPr>
          <w:p w:rsidR="002B72A6" w:rsidRPr="00487FBF" w:rsidRDefault="002B72A6"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中国科学院软件研究所</w:t>
            </w:r>
          </w:p>
        </w:tc>
        <w:tc>
          <w:tcPr>
            <w:tcW w:w="1559" w:type="dxa"/>
            <w:tcMar>
              <w:top w:w="0" w:type="dxa"/>
              <w:left w:w="108" w:type="dxa"/>
              <w:bottom w:w="0" w:type="dxa"/>
              <w:right w:w="108" w:type="dxa"/>
            </w:tcMar>
            <w:vAlign w:val="center"/>
          </w:tcPr>
          <w:p w:rsidR="002B72A6" w:rsidRPr="00487FBF" w:rsidRDefault="002B72A6" w:rsidP="00DC75C5">
            <w:pPr>
              <w:widowControl/>
              <w:spacing w:beforeLines="50" w:afterLines="50" w:line="240" w:lineRule="exact"/>
              <w:rPr>
                <w:rFonts w:ascii="Times New Roman" w:eastAsia="仿宋" w:hAnsi="Times New Roman"/>
                <w:bCs/>
                <w:color w:val="000000"/>
                <w:kern w:val="0"/>
                <w:sz w:val="24"/>
                <w:szCs w:val="24"/>
              </w:rPr>
            </w:pPr>
            <w:r w:rsidRPr="00487FBF">
              <w:rPr>
                <w:rFonts w:ascii="Times New Roman" w:eastAsia="仿宋" w:hAnsi="Times New Roman" w:hint="eastAsia"/>
                <w:bCs/>
                <w:color w:val="000000"/>
                <w:kern w:val="0"/>
                <w:sz w:val="24"/>
                <w:szCs w:val="24"/>
              </w:rPr>
              <w:t>史兴国</w:t>
            </w:r>
            <w:r w:rsidRPr="00487FBF">
              <w:rPr>
                <w:rFonts w:ascii="Times New Roman" w:eastAsia="仿宋" w:hAnsi="Times New Roman" w:hint="eastAsia"/>
                <w:bCs/>
                <w:color w:val="000000"/>
                <w:kern w:val="0"/>
                <w:sz w:val="24"/>
                <w:szCs w:val="24"/>
              </w:rPr>
              <w:t>;</w:t>
            </w:r>
            <w:r w:rsidRPr="00487FBF">
              <w:rPr>
                <w:rFonts w:ascii="Times New Roman" w:eastAsia="仿宋" w:hAnsi="Times New Roman" w:hint="eastAsia"/>
                <w:bCs/>
                <w:color w:val="000000"/>
                <w:kern w:val="0"/>
                <w:sz w:val="24"/>
                <w:szCs w:val="24"/>
              </w:rPr>
              <w:t>黄东</w:t>
            </w:r>
          </w:p>
        </w:tc>
      </w:tr>
    </w:tbl>
    <w:p w:rsidR="00377040" w:rsidRDefault="00377040" w:rsidP="00B0411B">
      <w:pPr>
        <w:autoSpaceDE w:val="0"/>
        <w:autoSpaceDN w:val="0"/>
        <w:adjustRightInd w:val="0"/>
        <w:jc w:val="left"/>
        <w:rPr>
          <w:rFonts w:ascii="宋体" w:eastAsia="宋体" w:cs="宋体"/>
          <w:b/>
          <w:kern w:val="0"/>
          <w:sz w:val="28"/>
          <w:szCs w:val="28"/>
        </w:rPr>
      </w:pPr>
    </w:p>
    <w:p w:rsidR="00104C3D" w:rsidRPr="00B0411B" w:rsidRDefault="00104C3D" w:rsidP="00B0411B">
      <w:pPr>
        <w:autoSpaceDE w:val="0"/>
        <w:autoSpaceDN w:val="0"/>
        <w:adjustRightInd w:val="0"/>
        <w:jc w:val="left"/>
        <w:rPr>
          <w:rFonts w:ascii="宋体" w:eastAsia="宋体" w:cs="宋体"/>
          <w:b/>
          <w:kern w:val="0"/>
          <w:sz w:val="28"/>
          <w:szCs w:val="28"/>
        </w:rPr>
      </w:pPr>
      <w:r w:rsidRPr="00B0411B">
        <w:rPr>
          <w:rFonts w:ascii="宋体" w:eastAsia="宋体" w:cs="宋体" w:hint="eastAsia"/>
          <w:b/>
          <w:kern w:val="0"/>
          <w:sz w:val="28"/>
          <w:szCs w:val="28"/>
        </w:rPr>
        <w:t>主要完成人</w:t>
      </w:r>
      <w:r w:rsidRPr="00B0411B">
        <w:rPr>
          <w:rFonts w:ascii="宋体" w:eastAsia="宋体" w:cs="宋体"/>
          <w:b/>
          <w:kern w:val="0"/>
          <w:sz w:val="28"/>
          <w:szCs w:val="28"/>
        </w:rPr>
        <w:t>情况</w:t>
      </w:r>
      <w:r w:rsidR="00865E3E" w:rsidRPr="00B0411B">
        <w:rPr>
          <w:rFonts w:ascii="宋体" w:eastAsia="宋体" w:cs="宋体" w:hint="eastAsia"/>
          <w:b/>
          <w:kern w:val="0"/>
          <w:sz w:val="28"/>
          <w:szCs w:val="28"/>
        </w:rPr>
        <w:t>（</w:t>
      </w:r>
      <w:r w:rsidR="00865E3E" w:rsidRPr="00B0411B">
        <w:rPr>
          <w:rFonts w:ascii="宋体" w:eastAsia="宋体" w:cs="宋体"/>
          <w:b/>
          <w:kern w:val="0"/>
          <w:sz w:val="28"/>
          <w:szCs w:val="28"/>
        </w:rPr>
        <w:t>按排名顺序）</w:t>
      </w:r>
      <w:r w:rsidRPr="00B0411B">
        <w:rPr>
          <w:rFonts w:ascii="宋体" w:eastAsia="宋体" w:cs="宋体" w:hint="eastAsia"/>
          <w:b/>
          <w:kern w:val="0"/>
          <w:sz w:val="28"/>
          <w:szCs w:val="28"/>
        </w:rPr>
        <w:t>：</w:t>
      </w:r>
    </w:p>
    <w:p w:rsidR="00104C3D" w:rsidRDefault="00E46C3B" w:rsidP="00E46C3B">
      <w:pPr>
        <w:pStyle w:val="a3"/>
        <w:numPr>
          <w:ilvl w:val="0"/>
          <w:numId w:val="2"/>
        </w:numPr>
        <w:autoSpaceDE w:val="0"/>
        <w:autoSpaceDN w:val="0"/>
        <w:adjustRightInd w:val="0"/>
        <w:ind w:firstLineChars="0"/>
        <w:jc w:val="left"/>
        <w:rPr>
          <w:rFonts w:ascii="宋体" w:eastAsia="宋体" w:cs="宋体"/>
          <w:b/>
          <w:kern w:val="0"/>
          <w:sz w:val="28"/>
          <w:szCs w:val="28"/>
        </w:rPr>
      </w:pPr>
      <w:r>
        <w:rPr>
          <w:rFonts w:ascii="宋体" w:eastAsia="宋体" w:cs="宋体" w:hint="eastAsia"/>
          <w:b/>
          <w:kern w:val="0"/>
          <w:sz w:val="28"/>
          <w:szCs w:val="28"/>
        </w:rPr>
        <w:t>史元春</w:t>
      </w:r>
      <w:r>
        <w:rPr>
          <w:rFonts w:ascii="宋体" w:eastAsia="宋体" w:cs="宋体"/>
          <w:b/>
          <w:kern w:val="0"/>
          <w:sz w:val="28"/>
          <w:szCs w:val="28"/>
        </w:rPr>
        <w:t>（排名</w:t>
      </w:r>
      <w:r>
        <w:rPr>
          <w:rFonts w:ascii="宋体" w:eastAsia="宋体" w:cs="宋体" w:hint="eastAsia"/>
          <w:b/>
          <w:kern w:val="0"/>
          <w:sz w:val="28"/>
          <w:szCs w:val="28"/>
        </w:rPr>
        <w:t>1）</w:t>
      </w:r>
    </w:p>
    <w:p w:rsidR="00E46C3B" w:rsidRPr="00240C1E" w:rsidRDefault="00E46C3B" w:rsidP="00240C1E">
      <w:pPr>
        <w:rPr>
          <w:sz w:val="24"/>
          <w:szCs w:val="24"/>
        </w:rPr>
      </w:pPr>
      <w:r w:rsidRPr="00240C1E">
        <w:rPr>
          <w:rFonts w:hint="eastAsia"/>
          <w:sz w:val="24"/>
          <w:szCs w:val="24"/>
        </w:rPr>
        <w:t>教授</w:t>
      </w:r>
      <w:r w:rsidR="008D182A">
        <w:rPr>
          <w:rFonts w:hint="eastAsia"/>
          <w:sz w:val="24"/>
          <w:szCs w:val="24"/>
        </w:rPr>
        <w:t>，</w:t>
      </w:r>
      <w:r w:rsidR="00240C1E" w:rsidRPr="00240C1E">
        <w:rPr>
          <w:rFonts w:hint="eastAsia"/>
          <w:sz w:val="24"/>
          <w:szCs w:val="24"/>
        </w:rPr>
        <w:t>工作单位</w:t>
      </w:r>
      <w:r w:rsidR="00240C1E" w:rsidRPr="00240C1E">
        <w:rPr>
          <w:sz w:val="24"/>
          <w:szCs w:val="24"/>
        </w:rPr>
        <w:t>：</w:t>
      </w:r>
      <w:r w:rsidRPr="00240C1E">
        <w:rPr>
          <w:sz w:val="24"/>
          <w:szCs w:val="24"/>
        </w:rPr>
        <w:t>清华大学</w:t>
      </w:r>
      <w:r w:rsidR="006B7301" w:rsidRPr="00240C1E">
        <w:rPr>
          <w:rFonts w:hint="eastAsia"/>
          <w:sz w:val="24"/>
          <w:szCs w:val="24"/>
        </w:rPr>
        <w:t>、</w:t>
      </w:r>
      <w:r w:rsidR="00240C1E" w:rsidRPr="00240C1E">
        <w:rPr>
          <w:rFonts w:hint="eastAsia"/>
          <w:sz w:val="24"/>
          <w:szCs w:val="24"/>
        </w:rPr>
        <w:t>完成单位</w:t>
      </w:r>
      <w:r w:rsidR="00240C1E" w:rsidRPr="00240C1E">
        <w:rPr>
          <w:sz w:val="24"/>
          <w:szCs w:val="24"/>
        </w:rPr>
        <w:t>：</w:t>
      </w:r>
      <w:r w:rsidR="006B7301" w:rsidRPr="00240C1E">
        <w:rPr>
          <w:sz w:val="24"/>
          <w:szCs w:val="24"/>
        </w:rPr>
        <w:t>清华大学</w:t>
      </w:r>
      <w:r w:rsidR="00240C1E" w:rsidRPr="00240C1E">
        <w:rPr>
          <w:rFonts w:hint="eastAsia"/>
          <w:sz w:val="24"/>
          <w:szCs w:val="24"/>
        </w:rPr>
        <w:t>。</w:t>
      </w:r>
    </w:p>
    <w:p w:rsidR="00240C1E" w:rsidRPr="00240C1E" w:rsidRDefault="00240C1E" w:rsidP="00240C1E">
      <w:pPr>
        <w:rPr>
          <w:sz w:val="24"/>
          <w:szCs w:val="24"/>
        </w:rPr>
      </w:pPr>
      <w:r w:rsidRPr="00240C1E">
        <w:rPr>
          <w:rFonts w:hint="eastAsia"/>
          <w:sz w:val="24"/>
          <w:szCs w:val="24"/>
        </w:rPr>
        <w:t>曾获奖励：</w:t>
      </w:r>
      <w:r w:rsidRPr="00240C1E">
        <w:rPr>
          <w:rFonts w:hint="eastAsia"/>
          <w:sz w:val="24"/>
          <w:szCs w:val="24"/>
        </w:rPr>
        <w:t>2010</w:t>
      </w:r>
      <w:r w:rsidRPr="00240C1E">
        <w:rPr>
          <w:rFonts w:hint="eastAsia"/>
          <w:sz w:val="24"/>
          <w:szCs w:val="24"/>
        </w:rPr>
        <w:t>年，“网络教育关键技术及示范工程”，国家科学技术进步奖二等奖，排名</w:t>
      </w:r>
      <w:r w:rsidRPr="00240C1E">
        <w:rPr>
          <w:rFonts w:hint="eastAsia"/>
          <w:sz w:val="24"/>
          <w:szCs w:val="24"/>
        </w:rPr>
        <w:t>5</w:t>
      </w:r>
    </w:p>
    <w:p w:rsidR="00240C1E" w:rsidRPr="00240C1E" w:rsidRDefault="00240C1E" w:rsidP="00240C1E">
      <w:pPr>
        <w:rPr>
          <w:sz w:val="24"/>
          <w:szCs w:val="24"/>
        </w:rPr>
      </w:pPr>
      <w:r>
        <w:rPr>
          <w:rFonts w:hint="eastAsia"/>
          <w:sz w:val="24"/>
          <w:szCs w:val="24"/>
        </w:rPr>
        <w:t>贡献</w:t>
      </w:r>
      <w:r>
        <w:rPr>
          <w:sz w:val="24"/>
          <w:szCs w:val="24"/>
        </w:rPr>
        <w:t>：</w:t>
      </w:r>
    </w:p>
    <w:p w:rsidR="00A86ED8" w:rsidRPr="00E364CA" w:rsidRDefault="00E364CA" w:rsidP="00A101A4">
      <w:pPr>
        <w:autoSpaceDE w:val="0"/>
        <w:autoSpaceDN w:val="0"/>
        <w:adjustRightInd w:val="0"/>
        <w:ind w:firstLineChars="200" w:firstLine="480"/>
        <w:rPr>
          <w:sz w:val="24"/>
          <w:szCs w:val="24"/>
        </w:rPr>
      </w:pPr>
      <w:r w:rsidRPr="00E364CA">
        <w:rPr>
          <w:rFonts w:hint="eastAsia"/>
          <w:sz w:val="24"/>
          <w:szCs w:val="24"/>
        </w:rPr>
        <w:t>作为项目负责人，负责关键技术和支撑平台的总体方案设计，以及技术成果的应用推广。在项目中投入本人</w:t>
      </w:r>
      <w:r w:rsidRPr="00E364CA">
        <w:rPr>
          <w:rFonts w:hint="eastAsia"/>
          <w:sz w:val="24"/>
          <w:szCs w:val="24"/>
        </w:rPr>
        <w:t>55</w:t>
      </w:r>
      <w:r w:rsidRPr="00E364CA">
        <w:rPr>
          <w:rFonts w:hint="eastAsia"/>
          <w:sz w:val="24"/>
          <w:szCs w:val="24"/>
        </w:rPr>
        <w:t>％的工作量，提出交互效率模型、多模态接口融合算法等，是科技创新点</w:t>
      </w:r>
      <w:r w:rsidRPr="00E364CA">
        <w:rPr>
          <w:rFonts w:hint="eastAsia"/>
          <w:sz w:val="24"/>
          <w:szCs w:val="24"/>
        </w:rPr>
        <w:t>1</w:t>
      </w:r>
      <w:r w:rsidRPr="00E364CA">
        <w:rPr>
          <w:rFonts w:hint="eastAsia"/>
          <w:sz w:val="24"/>
          <w:szCs w:val="24"/>
        </w:rPr>
        <w:t>、</w:t>
      </w:r>
      <w:r w:rsidRPr="00E364CA">
        <w:rPr>
          <w:rFonts w:hint="eastAsia"/>
          <w:sz w:val="24"/>
          <w:szCs w:val="24"/>
        </w:rPr>
        <w:t>2</w:t>
      </w:r>
      <w:r w:rsidRPr="00E364CA">
        <w:rPr>
          <w:rFonts w:hint="eastAsia"/>
          <w:sz w:val="24"/>
          <w:szCs w:val="24"/>
        </w:rPr>
        <w:t>的主要完成人。科技创新点</w:t>
      </w:r>
      <w:r w:rsidRPr="00E364CA">
        <w:rPr>
          <w:rFonts w:hint="eastAsia"/>
          <w:sz w:val="24"/>
          <w:szCs w:val="24"/>
        </w:rPr>
        <w:t>1</w:t>
      </w:r>
      <w:r w:rsidRPr="00E364CA">
        <w:rPr>
          <w:rFonts w:hint="eastAsia"/>
          <w:sz w:val="24"/>
          <w:szCs w:val="24"/>
        </w:rPr>
        <w:t>的成果</w:t>
      </w:r>
      <w:r w:rsidRPr="00E364CA">
        <w:rPr>
          <w:rFonts w:hint="eastAsia"/>
          <w:sz w:val="24"/>
          <w:szCs w:val="24"/>
        </w:rPr>
        <w:t>Housegenie</w:t>
      </w:r>
      <w:r w:rsidRPr="00E364CA">
        <w:rPr>
          <w:rFonts w:hint="eastAsia"/>
          <w:sz w:val="24"/>
          <w:szCs w:val="24"/>
        </w:rPr>
        <w:t>获</w:t>
      </w:r>
      <w:r w:rsidRPr="00E364CA">
        <w:rPr>
          <w:rFonts w:hint="eastAsia"/>
          <w:sz w:val="24"/>
          <w:szCs w:val="24"/>
        </w:rPr>
        <w:t>UIC2010 Best Demo Award</w:t>
      </w:r>
      <w:r w:rsidRPr="00E364CA">
        <w:rPr>
          <w:rFonts w:hint="eastAsia"/>
          <w:sz w:val="24"/>
          <w:szCs w:val="24"/>
        </w:rPr>
        <w:t>；指导学生发表在</w:t>
      </w:r>
      <w:r w:rsidRPr="00E364CA">
        <w:rPr>
          <w:rFonts w:hint="eastAsia"/>
          <w:sz w:val="24"/>
          <w:szCs w:val="24"/>
        </w:rPr>
        <w:t>IEEE TKDE</w:t>
      </w:r>
      <w:r w:rsidRPr="00E364CA">
        <w:rPr>
          <w:rFonts w:hint="eastAsia"/>
          <w:sz w:val="24"/>
          <w:szCs w:val="24"/>
        </w:rPr>
        <w:t>上关于可扩展资源管理的论文获</w:t>
      </w:r>
      <w:r w:rsidRPr="00E364CA">
        <w:rPr>
          <w:rFonts w:hint="eastAsia"/>
          <w:sz w:val="24"/>
          <w:szCs w:val="24"/>
        </w:rPr>
        <w:t>IEEE</w:t>
      </w:r>
      <w:r w:rsidRPr="00E364CA">
        <w:rPr>
          <w:rFonts w:hint="eastAsia"/>
          <w:sz w:val="24"/>
          <w:szCs w:val="24"/>
        </w:rPr>
        <w:t>学生论文竞赛唯一金奖</w:t>
      </w:r>
      <w:r w:rsidRPr="00E364CA">
        <w:rPr>
          <w:rFonts w:hint="eastAsia"/>
          <w:sz w:val="24"/>
          <w:szCs w:val="24"/>
        </w:rPr>
        <w:t>[21]</w:t>
      </w:r>
      <w:r w:rsidRPr="00E364CA">
        <w:rPr>
          <w:rFonts w:hint="eastAsia"/>
          <w:sz w:val="24"/>
          <w:szCs w:val="24"/>
        </w:rPr>
        <w:t>；科技创新点</w:t>
      </w:r>
      <w:r w:rsidRPr="00E364CA">
        <w:rPr>
          <w:rFonts w:hint="eastAsia"/>
          <w:sz w:val="24"/>
          <w:szCs w:val="24"/>
        </w:rPr>
        <w:t>2</w:t>
      </w:r>
      <w:r w:rsidRPr="00E364CA">
        <w:rPr>
          <w:rFonts w:hint="eastAsia"/>
          <w:sz w:val="24"/>
          <w:szCs w:val="24"/>
        </w:rPr>
        <w:t>的成果在顶级学术期刊</w:t>
      </w:r>
      <w:r w:rsidRPr="00E364CA">
        <w:rPr>
          <w:rFonts w:hint="eastAsia"/>
          <w:sz w:val="24"/>
          <w:szCs w:val="24"/>
        </w:rPr>
        <w:t>IJHCS</w:t>
      </w:r>
      <w:r w:rsidRPr="00E364CA">
        <w:rPr>
          <w:rFonts w:hint="eastAsia"/>
          <w:sz w:val="24"/>
          <w:szCs w:val="24"/>
        </w:rPr>
        <w:t>发表国内首篇长文</w:t>
      </w:r>
      <w:r w:rsidRPr="00E364CA">
        <w:rPr>
          <w:rFonts w:hint="eastAsia"/>
          <w:sz w:val="24"/>
          <w:szCs w:val="24"/>
        </w:rPr>
        <w:t>[33]</w:t>
      </w:r>
      <w:r w:rsidRPr="00E364CA">
        <w:rPr>
          <w:rFonts w:hint="eastAsia"/>
          <w:sz w:val="24"/>
          <w:szCs w:val="24"/>
        </w:rPr>
        <w:t>，并在顶级国际会议</w:t>
      </w:r>
      <w:r w:rsidRPr="00E364CA">
        <w:rPr>
          <w:rFonts w:hint="eastAsia"/>
          <w:sz w:val="24"/>
          <w:szCs w:val="24"/>
        </w:rPr>
        <w:t>CHI</w:t>
      </w:r>
      <w:r w:rsidRPr="00E364CA">
        <w:rPr>
          <w:rFonts w:hint="eastAsia"/>
          <w:sz w:val="24"/>
          <w:szCs w:val="24"/>
        </w:rPr>
        <w:t>和</w:t>
      </w:r>
      <w:r w:rsidRPr="00E364CA">
        <w:rPr>
          <w:rFonts w:hint="eastAsia"/>
          <w:sz w:val="24"/>
          <w:szCs w:val="24"/>
        </w:rPr>
        <w:t>MobileHCI</w:t>
      </w:r>
      <w:r w:rsidRPr="00E364CA">
        <w:rPr>
          <w:rFonts w:hint="eastAsia"/>
          <w:sz w:val="24"/>
          <w:szCs w:val="24"/>
        </w:rPr>
        <w:t>上分别获得了</w:t>
      </w:r>
      <w:r w:rsidRPr="00E364CA">
        <w:rPr>
          <w:rFonts w:hint="eastAsia"/>
          <w:sz w:val="24"/>
          <w:szCs w:val="24"/>
        </w:rPr>
        <w:t>Honorable Mention Award</w:t>
      </w:r>
      <w:r w:rsidRPr="00E364CA">
        <w:rPr>
          <w:rFonts w:hint="eastAsia"/>
          <w:sz w:val="24"/>
          <w:szCs w:val="24"/>
        </w:rPr>
        <w:t>，且均为国内高校首次获得</w:t>
      </w:r>
      <w:r w:rsidRPr="00E364CA">
        <w:rPr>
          <w:rFonts w:hint="eastAsia"/>
          <w:sz w:val="24"/>
          <w:szCs w:val="24"/>
        </w:rPr>
        <w:t>[20]</w:t>
      </w:r>
      <w:r w:rsidRPr="00E364CA">
        <w:rPr>
          <w:rFonts w:hint="eastAsia"/>
          <w:sz w:val="24"/>
          <w:szCs w:val="24"/>
        </w:rPr>
        <w:t>。旁证材料：已发布国际标准</w:t>
      </w:r>
      <w:r w:rsidRPr="00E364CA">
        <w:rPr>
          <w:rFonts w:hint="eastAsia"/>
          <w:sz w:val="24"/>
          <w:szCs w:val="24"/>
        </w:rPr>
        <w:t>ISO/IEC14543-5-1[1]</w:t>
      </w:r>
      <w:r w:rsidRPr="00E364CA">
        <w:rPr>
          <w:rFonts w:hint="eastAsia"/>
          <w:sz w:val="24"/>
          <w:szCs w:val="24"/>
        </w:rPr>
        <w:t>，授权国家发明专利</w:t>
      </w:r>
      <w:r w:rsidRPr="00E364CA">
        <w:rPr>
          <w:rFonts w:hint="eastAsia"/>
          <w:sz w:val="24"/>
          <w:szCs w:val="24"/>
        </w:rPr>
        <w:t>2</w:t>
      </w:r>
      <w:r w:rsidRPr="00E364CA">
        <w:rPr>
          <w:rFonts w:hint="eastAsia"/>
          <w:sz w:val="24"/>
          <w:szCs w:val="24"/>
        </w:rPr>
        <w:t>项</w:t>
      </w:r>
      <w:r w:rsidRPr="00E364CA">
        <w:rPr>
          <w:rFonts w:hint="eastAsia"/>
          <w:sz w:val="24"/>
          <w:szCs w:val="24"/>
        </w:rPr>
        <w:t>(ZL201210056881.X[7]</w:t>
      </w:r>
      <w:r w:rsidRPr="00E364CA">
        <w:rPr>
          <w:rFonts w:hint="eastAsia"/>
          <w:sz w:val="24"/>
          <w:szCs w:val="24"/>
        </w:rPr>
        <w:t>、</w:t>
      </w:r>
      <w:r w:rsidRPr="00E364CA">
        <w:rPr>
          <w:rFonts w:hint="eastAsia"/>
          <w:sz w:val="24"/>
          <w:szCs w:val="24"/>
        </w:rPr>
        <w:t>ZL201210070076.2[8]), SCI/EI</w:t>
      </w:r>
      <w:r w:rsidRPr="00E364CA">
        <w:rPr>
          <w:rFonts w:hint="eastAsia"/>
          <w:sz w:val="24"/>
          <w:szCs w:val="24"/>
        </w:rPr>
        <w:t>论文</w:t>
      </w:r>
      <w:r w:rsidRPr="00E364CA">
        <w:rPr>
          <w:rFonts w:hint="eastAsia"/>
          <w:sz w:val="24"/>
          <w:szCs w:val="24"/>
        </w:rPr>
        <w:t>4</w:t>
      </w:r>
      <w:r w:rsidRPr="00E364CA">
        <w:rPr>
          <w:rFonts w:hint="eastAsia"/>
          <w:sz w:val="24"/>
          <w:szCs w:val="24"/>
        </w:rPr>
        <w:t>篇</w:t>
      </w:r>
      <w:r w:rsidRPr="00E364CA">
        <w:rPr>
          <w:rFonts w:hint="eastAsia"/>
          <w:sz w:val="24"/>
          <w:szCs w:val="24"/>
        </w:rPr>
        <w:t>[32,33]</w:t>
      </w:r>
      <w:r w:rsidRPr="00E364CA">
        <w:rPr>
          <w:rFonts w:hint="eastAsia"/>
          <w:sz w:val="24"/>
          <w:szCs w:val="24"/>
        </w:rPr>
        <w:t>。</w:t>
      </w:r>
    </w:p>
    <w:p w:rsidR="00E364CA" w:rsidRDefault="00E364CA" w:rsidP="008D182A">
      <w:pPr>
        <w:autoSpaceDE w:val="0"/>
        <w:autoSpaceDN w:val="0"/>
        <w:adjustRightInd w:val="0"/>
        <w:ind w:firstLineChars="200" w:firstLine="480"/>
        <w:jc w:val="left"/>
        <w:rPr>
          <w:sz w:val="24"/>
          <w:szCs w:val="24"/>
        </w:rPr>
      </w:pPr>
    </w:p>
    <w:p w:rsidR="00DB68A0" w:rsidRDefault="00DB68A0" w:rsidP="00DB68A0">
      <w:pPr>
        <w:pStyle w:val="a3"/>
        <w:numPr>
          <w:ilvl w:val="0"/>
          <w:numId w:val="2"/>
        </w:numPr>
        <w:autoSpaceDE w:val="0"/>
        <w:autoSpaceDN w:val="0"/>
        <w:adjustRightInd w:val="0"/>
        <w:ind w:firstLineChars="0"/>
        <w:jc w:val="left"/>
        <w:rPr>
          <w:rFonts w:ascii="宋体" w:eastAsia="宋体" w:cs="宋体"/>
          <w:b/>
          <w:kern w:val="0"/>
          <w:sz w:val="28"/>
          <w:szCs w:val="28"/>
        </w:rPr>
      </w:pPr>
      <w:r>
        <w:rPr>
          <w:rFonts w:ascii="宋体" w:eastAsia="宋体" w:cs="宋体" w:hint="eastAsia"/>
          <w:b/>
          <w:kern w:val="0"/>
          <w:sz w:val="28"/>
          <w:szCs w:val="28"/>
        </w:rPr>
        <w:t>潘纲</w:t>
      </w:r>
      <w:r>
        <w:rPr>
          <w:rFonts w:ascii="宋体" w:eastAsia="宋体" w:cs="宋体"/>
          <w:b/>
          <w:kern w:val="0"/>
          <w:sz w:val="28"/>
          <w:szCs w:val="28"/>
        </w:rPr>
        <w:t>（排名</w:t>
      </w:r>
      <w:r>
        <w:rPr>
          <w:rFonts w:ascii="宋体" w:eastAsia="宋体" w:cs="宋体" w:hint="eastAsia"/>
          <w:b/>
          <w:kern w:val="0"/>
          <w:sz w:val="28"/>
          <w:szCs w:val="28"/>
        </w:rPr>
        <w:t>2）</w:t>
      </w:r>
    </w:p>
    <w:p w:rsidR="00E364CA" w:rsidRDefault="008D182A" w:rsidP="00A86ED8">
      <w:pPr>
        <w:autoSpaceDE w:val="0"/>
        <w:autoSpaceDN w:val="0"/>
        <w:adjustRightInd w:val="0"/>
        <w:jc w:val="left"/>
        <w:rPr>
          <w:sz w:val="24"/>
          <w:szCs w:val="24"/>
        </w:rPr>
      </w:pPr>
      <w:r>
        <w:rPr>
          <w:rFonts w:hint="eastAsia"/>
          <w:sz w:val="24"/>
          <w:szCs w:val="24"/>
        </w:rPr>
        <w:t>教授，工作单位</w:t>
      </w:r>
      <w:r>
        <w:rPr>
          <w:sz w:val="24"/>
          <w:szCs w:val="24"/>
        </w:rPr>
        <w:t>：浙江大学、完成单位：浙江大学。</w:t>
      </w:r>
    </w:p>
    <w:p w:rsidR="008D182A" w:rsidRDefault="008D182A" w:rsidP="00A86ED8">
      <w:pPr>
        <w:autoSpaceDE w:val="0"/>
        <w:autoSpaceDN w:val="0"/>
        <w:adjustRightInd w:val="0"/>
        <w:jc w:val="left"/>
        <w:rPr>
          <w:sz w:val="24"/>
          <w:szCs w:val="24"/>
        </w:rPr>
      </w:pPr>
      <w:r>
        <w:rPr>
          <w:rFonts w:hint="eastAsia"/>
          <w:sz w:val="24"/>
          <w:szCs w:val="24"/>
        </w:rPr>
        <w:t>曾获奖励</w:t>
      </w:r>
      <w:r>
        <w:rPr>
          <w:sz w:val="24"/>
          <w:szCs w:val="24"/>
        </w:rPr>
        <w:t>：</w:t>
      </w:r>
      <w:r>
        <w:rPr>
          <w:rFonts w:hint="eastAsia"/>
          <w:sz w:val="24"/>
          <w:szCs w:val="24"/>
        </w:rPr>
        <w:t>无</w:t>
      </w:r>
    </w:p>
    <w:p w:rsidR="008D182A" w:rsidRPr="008D182A" w:rsidRDefault="008D182A" w:rsidP="00A86ED8">
      <w:pPr>
        <w:autoSpaceDE w:val="0"/>
        <w:autoSpaceDN w:val="0"/>
        <w:adjustRightInd w:val="0"/>
        <w:jc w:val="left"/>
        <w:rPr>
          <w:sz w:val="24"/>
          <w:szCs w:val="24"/>
        </w:rPr>
      </w:pPr>
      <w:r>
        <w:rPr>
          <w:rFonts w:hint="eastAsia"/>
          <w:sz w:val="24"/>
          <w:szCs w:val="24"/>
        </w:rPr>
        <w:t>贡献</w:t>
      </w:r>
      <w:r>
        <w:rPr>
          <w:sz w:val="24"/>
          <w:szCs w:val="24"/>
        </w:rPr>
        <w:t>：</w:t>
      </w:r>
    </w:p>
    <w:p w:rsidR="00E364CA" w:rsidRDefault="008D182A" w:rsidP="00A101A4">
      <w:pPr>
        <w:autoSpaceDE w:val="0"/>
        <w:autoSpaceDN w:val="0"/>
        <w:adjustRightInd w:val="0"/>
        <w:ind w:firstLineChars="200" w:firstLine="480"/>
        <w:rPr>
          <w:sz w:val="24"/>
          <w:szCs w:val="24"/>
        </w:rPr>
      </w:pPr>
      <w:r w:rsidRPr="008D182A">
        <w:rPr>
          <w:rFonts w:hint="eastAsia"/>
          <w:sz w:val="24"/>
          <w:szCs w:val="24"/>
        </w:rPr>
        <w:t>作为科技创新点１关键技术研发的负责人，投入本项目工作量占本人工作总量的</w:t>
      </w:r>
      <w:r w:rsidRPr="008D182A">
        <w:rPr>
          <w:rFonts w:hint="eastAsia"/>
          <w:sz w:val="24"/>
          <w:szCs w:val="24"/>
        </w:rPr>
        <w:t>70%</w:t>
      </w:r>
      <w:r w:rsidRPr="008D182A">
        <w:rPr>
          <w:rFonts w:hint="eastAsia"/>
          <w:sz w:val="24"/>
          <w:szCs w:val="24"/>
        </w:rPr>
        <w:t>以上，对科技创新点１做出主要贡献包括：（</w:t>
      </w:r>
      <w:r w:rsidRPr="008D182A">
        <w:rPr>
          <w:rFonts w:hint="eastAsia"/>
          <w:sz w:val="24"/>
          <w:szCs w:val="24"/>
        </w:rPr>
        <w:t>1</w:t>
      </w:r>
      <w:r w:rsidRPr="008D182A">
        <w:rPr>
          <w:rFonts w:hint="eastAsia"/>
          <w:sz w:val="24"/>
          <w:szCs w:val="24"/>
        </w:rPr>
        <w:t>）提出了一种普适服务总线技术；（</w:t>
      </w:r>
      <w:r w:rsidRPr="008D182A">
        <w:rPr>
          <w:rFonts w:hint="eastAsia"/>
          <w:sz w:val="24"/>
          <w:szCs w:val="24"/>
        </w:rPr>
        <w:t>2</w:t>
      </w:r>
      <w:r w:rsidRPr="008D182A">
        <w:rPr>
          <w:rFonts w:hint="eastAsia"/>
          <w:sz w:val="24"/>
          <w:szCs w:val="24"/>
        </w:rPr>
        <w:t>）主持普适服务总线平台研发，支持智能手机等</w:t>
      </w:r>
      <w:r w:rsidRPr="008D182A">
        <w:rPr>
          <w:rFonts w:hint="eastAsia"/>
          <w:sz w:val="24"/>
          <w:szCs w:val="24"/>
        </w:rPr>
        <w:t>4</w:t>
      </w:r>
      <w:r w:rsidRPr="008D182A">
        <w:rPr>
          <w:rFonts w:hint="eastAsia"/>
          <w:sz w:val="24"/>
          <w:szCs w:val="24"/>
        </w:rPr>
        <w:t>类主流移动设备及日常生活中</w:t>
      </w:r>
      <w:r w:rsidRPr="008D182A">
        <w:rPr>
          <w:rFonts w:hint="eastAsia"/>
          <w:sz w:val="24"/>
          <w:szCs w:val="24"/>
        </w:rPr>
        <w:t>20</w:t>
      </w:r>
      <w:r w:rsidRPr="008D182A">
        <w:rPr>
          <w:rFonts w:hint="eastAsia"/>
          <w:sz w:val="24"/>
          <w:szCs w:val="24"/>
        </w:rPr>
        <w:t>余种终端设备的资源动态管理；（</w:t>
      </w:r>
      <w:r w:rsidRPr="008D182A">
        <w:rPr>
          <w:rFonts w:hint="eastAsia"/>
          <w:sz w:val="24"/>
          <w:szCs w:val="24"/>
        </w:rPr>
        <w:t>3</w:t>
      </w:r>
      <w:r w:rsidRPr="008D182A">
        <w:rPr>
          <w:rFonts w:hint="eastAsia"/>
          <w:sz w:val="24"/>
          <w:szCs w:val="24"/>
        </w:rPr>
        <w:t>）建立了基于</w:t>
      </w:r>
      <w:r w:rsidRPr="008D182A">
        <w:rPr>
          <w:rFonts w:hint="eastAsia"/>
          <w:sz w:val="24"/>
          <w:szCs w:val="24"/>
        </w:rPr>
        <w:t>DPWS</w:t>
      </w:r>
      <w:r w:rsidRPr="008D182A">
        <w:rPr>
          <w:rFonts w:hint="eastAsia"/>
          <w:sz w:val="24"/>
          <w:szCs w:val="24"/>
        </w:rPr>
        <w:t>、</w:t>
      </w:r>
      <w:r w:rsidRPr="008D182A">
        <w:rPr>
          <w:rFonts w:hint="eastAsia"/>
          <w:sz w:val="24"/>
          <w:szCs w:val="24"/>
        </w:rPr>
        <w:t>UPnP</w:t>
      </w:r>
      <w:r w:rsidRPr="008D182A">
        <w:rPr>
          <w:rFonts w:hint="eastAsia"/>
          <w:sz w:val="24"/>
          <w:szCs w:val="24"/>
        </w:rPr>
        <w:t>、</w:t>
      </w:r>
      <w:r w:rsidRPr="008D182A">
        <w:rPr>
          <w:rFonts w:hint="eastAsia"/>
          <w:sz w:val="24"/>
          <w:szCs w:val="24"/>
        </w:rPr>
        <w:t>OSGi</w:t>
      </w:r>
      <w:r w:rsidRPr="008D182A">
        <w:rPr>
          <w:rFonts w:hint="eastAsia"/>
          <w:sz w:val="24"/>
          <w:szCs w:val="24"/>
        </w:rPr>
        <w:t>与</w:t>
      </w:r>
      <w:r w:rsidRPr="008D182A">
        <w:rPr>
          <w:rFonts w:hint="eastAsia"/>
          <w:sz w:val="24"/>
          <w:szCs w:val="24"/>
        </w:rPr>
        <w:t>SCA</w:t>
      </w:r>
      <w:r w:rsidRPr="008D182A">
        <w:rPr>
          <w:rFonts w:hint="eastAsia"/>
          <w:sz w:val="24"/>
          <w:szCs w:val="24"/>
        </w:rPr>
        <w:t>、</w:t>
      </w:r>
      <w:r w:rsidRPr="008D182A">
        <w:rPr>
          <w:rFonts w:hint="eastAsia"/>
          <w:sz w:val="24"/>
          <w:szCs w:val="24"/>
        </w:rPr>
        <w:t>Axis</w:t>
      </w:r>
      <w:r w:rsidRPr="008D182A">
        <w:rPr>
          <w:rFonts w:hint="eastAsia"/>
          <w:sz w:val="24"/>
          <w:szCs w:val="24"/>
        </w:rPr>
        <w:t>技术的普适服务协作规范；（</w:t>
      </w:r>
      <w:r w:rsidRPr="008D182A">
        <w:rPr>
          <w:rFonts w:hint="eastAsia"/>
          <w:sz w:val="24"/>
          <w:szCs w:val="24"/>
        </w:rPr>
        <w:t>4</w:t>
      </w:r>
      <w:r w:rsidRPr="008D182A">
        <w:rPr>
          <w:rFonts w:hint="eastAsia"/>
          <w:sz w:val="24"/>
          <w:szCs w:val="24"/>
        </w:rPr>
        <w:t>）设计实现了普适服务开发</w:t>
      </w:r>
      <w:r w:rsidRPr="008D182A">
        <w:rPr>
          <w:rFonts w:hint="eastAsia"/>
          <w:sz w:val="24"/>
          <w:szCs w:val="24"/>
        </w:rPr>
        <w:t>IDE</w:t>
      </w:r>
      <w:r w:rsidRPr="008D182A">
        <w:rPr>
          <w:rFonts w:hint="eastAsia"/>
          <w:sz w:val="24"/>
          <w:szCs w:val="24"/>
        </w:rPr>
        <w:t>工具。旁证材料：已发布国际标准</w:t>
      </w:r>
      <w:r w:rsidRPr="008D182A">
        <w:rPr>
          <w:rFonts w:hint="eastAsia"/>
          <w:sz w:val="24"/>
          <w:szCs w:val="24"/>
        </w:rPr>
        <w:t>ISO/IEC14543-5-5 [1]</w:t>
      </w:r>
      <w:r w:rsidRPr="008D182A">
        <w:rPr>
          <w:rFonts w:hint="eastAsia"/>
          <w:sz w:val="24"/>
          <w:szCs w:val="24"/>
        </w:rPr>
        <w:t>，授权国家发明专利</w:t>
      </w:r>
      <w:r w:rsidRPr="008D182A">
        <w:rPr>
          <w:rFonts w:hint="eastAsia"/>
          <w:sz w:val="24"/>
          <w:szCs w:val="24"/>
        </w:rPr>
        <w:t>ZL 201010276348.5 [9]</w:t>
      </w:r>
      <w:r w:rsidRPr="008D182A">
        <w:rPr>
          <w:rFonts w:hint="eastAsia"/>
          <w:sz w:val="24"/>
          <w:szCs w:val="24"/>
        </w:rPr>
        <w:t>，获软件著作权</w:t>
      </w:r>
      <w:r w:rsidRPr="008D182A">
        <w:rPr>
          <w:rFonts w:hint="eastAsia"/>
          <w:sz w:val="24"/>
          <w:szCs w:val="24"/>
        </w:rPr>
        <w:t>3</w:t>
      </w:r>
      <w:r w:rsidRPr="008D182A">
        <w:rPr>
          <w:rFonts w:hint="eastAsia"/>
          <w:sz w:val="24"/>
          <w:szCs w:val="24"/>
        </w:rPr>
        <w:t>项（</w:t>
      </w:r>
      <w:r w:rsidRPr="008D182A">
        <w:rPr>
          <w:rFonts w:hint="eastAsia"/>
          <w:sz w:val="24"/>
          <w:szCs w:val="24"/>
        </w:rPr>
        <w:t>2010SR066161</w:t>
      </w:r>
      <w:r w:rsidRPr="008D182A">
        <w:rPr>
          <w:rFonts w:hint="eastAsia"/>
          <w:sz w:val="24"/>
          <w:szCs w:val="24"/>
        </w:rPr>
        <w:t>、</w:t>
      </w:r>
      <w:r w:rsidRPr="008D182A">
        <w:rPr>
          <w:rFonts w:hint="eastAsia"/>
          <w:sz w:val="24"/>
          <w:szCs w:val="24"/>
        </w:rPr>
        <w:t>2010SR066165</w:t>
      </w:r>
      <w:r w:rsidRPr="008D182A">
        <w:rPr>
          <w:rFonts w:hint="eastAsia"/>
          <w:sz w:val="24"/>
          <w:szCs w:val="24"/>
        </w:rPr>
        <w:t>、</w:t>
      </w:r>
      <w:r w:rsidRPr="008D182A">
        <w:rPr>
          <w:rFonts w:hint="eastAsia"/>
          <w:sz w:val="24"/>
          <w:szCs w:val="24"/>
        </w:rPr>
        <w:t>2010SR066345[15,16]</w:t>
      </w:r>
      <w:r w:rsidRPr="008D182A">
        <w:rPr>
          <w:rFonts w:hint="eastAsia"/>
          <w:sz w:val="24"/>
          <w:szCs w:val="24"/>
        </w:rPr>
        <w:t>）、</w:t>
      </w:r>
      <w:r w:rsidRPr="008D182A">
        <w:rPr>
          <w:rFonts w:hint="eastAsia"/>
          <w:sz w:val="24"/>
          <w:szCs w:val="24"/>
        </w:rPr>
        <w:t>SCI/EI</w:t>
      </w:r>
      <w:r w:rsidRPr="008D182A">
        <w:rPr>
          <w:rFonts w:hint="eastAsia"/>
          <w:sz w:val="24"/>
          <w:szCs w:val="24"/>
        </w:rPr>
        <w:t>论文</w:t>
      </w:r>
      <w:r w:rsidRPr="008D182A">
        <w:rPr>
          <w:rFonts w:hint="eastAsia"/>
          <w:sz w:val="24"/>
          <w:szCs w:val="24"/>
        </w:rPr>
        <w:t>2</w:t>
      </w:r>
      <w:r w:rsidRPr="008D182A">
        <w:rPr>
          <w:rFonts w:hint="eastAsia"/>
          <w:sz w:val="24"/>
          <w:szCs w:val="24"/>
        </w:rPr>
        <w:t>篇</w:t>
      </w:r>
      <w:r w:rsidRPr="008D182A">
        <w:rPr>
          <w:rFonts w:hint="eastAsia"/>
          <w:sz w:val="24"/>
          <w:szCs w:val="24"/>
        </w:rPr>
        <w:t>[34]</w:t>
      </w:r>
      <w:r w:rsidRPr="008D182A">
        <w:rPr>
          <w:rFonts w:hint="eastAsia"/>
          <w:sz w:val="24"/>
          <w:szCs w:val="24"/>
        </w:rPr>
        <w:t>。</w:t>
      </w:r>
    </w:p>
    <w:p w:rsidR="008D7160" w:rsidRDefault="008D7160" w:rsidP="00A86ED8">
      <w:pPr>
        <w:autoSpaceDE w:val="0"/>
        <w:autoSpaceDN w:val="0"/>
        <w:adjustRightInd w:val="0"/>
        <w:jc w:val="left"/>
        <w:rPr>
          <w:sz w:val="24"/>
          <w:szCs w:val="24"/>
        </w:rPr>
      </w:pPr>
    </w:p>
    <w:p w:rsidR="00B67D6B" w:rsidRDefault="00E75C8B" w:rsidP="00B67D6B">
      <w:pPr>
        <w:pStyle w:val="a3"/>
        <w:numPr>
          <w:ilvl w:val="0"/>
          <w:numId w:val="2"/>
        </w:numPr>
        <w:autoSpaceDE w:val="0"/>
        <w:autoSpaceDN w:val="0"/>
        <w:adjustRightInd w:val="0"/>
        <w:ind w:firstLineChars="0"/>
        <w:jc w:val="left"/>
        <w:rPr>
          <w:rFonts w:ascii="宋体" w:eastAsia="宋体" w:cs="宋体"/>
          <w:b/>
          <w:kern w:val="0"/>
          <w:sz w:val="28"/>
          <w:szCs w:val="28"/>
        </w:rPr>
      </w:pPr>
      <w:r w:rsidRPr="00E75C8B">
        <w:rPr>
          <w:rFonts w:ascii="宋体" w:eastAsia="宋体" w:cs="宋体" w:hint="eastAsia"/>
          <w:b/>
          <w:kern w:val="0"/>
          <w:sz w:val="28"/>
          <w:szCs w:val="28"/>
        </w:rPr>
        <w:t>陈渝</w:t>
      </w:r>
      <w:r w:rsidR="00B67D6B">
        <w:rPr>
          <w:rFonts w:ascii="宋体" w:eastAsia="宋体" w:cs="宋体"/>
          <w:b/>
          <w:kern w:val="0"/>
          <w:sz w:val="28"/>
          <w:szCs w:val="28"/>
        </w:rPr>
        <w:t>（排名</w:t>
      </w:r>
      <w:r>
        <w:rPr>
          <w:rFonts w:ascii="宋体" w:eastAsia="宋体" w:cs="宋体"/>
          <w:b/>
          <w:kern w:val="0"/>
          <w:sz w:val="28"/>
          <w:szCs w:val="28"/>
        </w:rPr>
        <w:t>3</w:t>
      </w:r>
      <w:r w:rsidR="00B67D6B">
        <w:rPr>
          <w:rFonts w:ascii="宋体" w:eastAsia="宋体" w:cs="宋体" w:hint="eastAsia"/>
          <w:b/>
          <w:kern w:val="0"/>
          <w:sz w:val="28"/>
          <w:szCs w:val="28"/>
        </w:rPr>
        <w:t>）</w:t>
      </w:r>
    </w:p>
    <w:p w:rsidR="00B67D6B" w:rsidRDefault="001E6609" w:rsidP="00B67D6B">
      <w:pPr>
        <w:autoSpaceDE w:val="0"/>
        <w:autoSpaceDN w:val="0"/>
        <w:adjustRightInd w:val="0"/>
        <w:jc w:val="left"/>
        <w:rPr>
          <w:sz w:val="24"/>
          <w:szCs w:val="24"/>
        </w:rPr>
      </w:pPr>
      <w:r>
        <w:rPr>
          <w:rFonts w:hint="eastAsia"/>
          <w:sz w:val="24"/>
          <w:szCs w:val="24"/>
        </w:rPr>
        <w:t>副</w:t>
      </w:r>
      <w:r w:rsidR="00B67D6B">
        <w:rPr>
          <w:rFonts w:hint="eastAsia"/>
          <w:sz w:val="24"/>
          <w:szCs w:val="24"/>
        </w:rPr>
        <w:t>教授，工作单位</w:t>
      </w:r>
      <w:r w:rsidR="00B67D6B">
        <w:rPr>
          <w:sz w:val="24"/>
          <w:szCs w:val="24"/>
        </w:rPr>
        <w:t>：</w:t>
      </w:r>
      <w:r w:rsidR="00E75C8B">
        <w:rPr>
          <w:rFonts w:hint="eastAsia"/>
          <w:sz w:val="24"/>
          <w:szCs w:val="24"/>
        </w:rPr>
        <w:t>清华大学</w:t>
      </w:r>
      <w:r w:rsidR="00B67D6B">
        <w:rPr>
          <w:sz w:val="24"/>
          <w:szCs w:val="24"/>
        </w:rPr>
        <w:t>、完成单位：</w:t>
      </w:r>
      <w:r w:rsidR="00E75C8B">
        <w:rPr>
          <w:rFonts w:hint="eastAsia"/>
          <w:sz w:val="24"/>
          <w:szCs w:val="24"/>
        </w:rPr>
        <w:t>清华大学</w:t>
      </w:r>
      <w:r w:rsidR="00B67D6B">
        <w:rPr>
          <w:sz w:val="24"/>
          <w:szCs w:val="24"/>
        </w:rPr>
        <w:t>。</w:t>
      </w:r>
    </w:p>
    <w:p w:rsidR="00B67D6B" w:rsidRDefault="00B67D6B" w:rsidP="00B67D6B">
      <w:pPr>
        <w:autoSpaceDE w:val="0"/>
        <w:autoSpaceDN w:val="0"/>
        <w:adjustRightInd w:val="0"/>
        <w:jc w:val="left"/>
        <w:rPr>
          <w:sz w:val="24"/>
          <w:szCs w:val="24"/>
        </w:rPr>
      </w:pPr>
      <w:r>
        <w:rPr>
          <w:rFonts w:hint="eastAsia"/>
          <w:sz w:val="24"/>
          <w:szCs w:val="24"/>
        </w:rPr>
        <w:t>曾获奖励</w:t>
      </w:r>
      <w:r>
        <w:rPr>
          <w:sz w:val="24"/>
          <w:szCs w:val="24"/>
        </w:rPr>
        <w:t>：</w:t>
      </w:r>
      <w:r>
        <w:rPr>
          <w:rFonts w:hint="eastAsia"/>
          <w:sz w:val="24"/>
          <w:szCs w:val="24"/>
        </w:rPr>
        <w:t>无</w:t>
      </w:r>
    </w:p>
    <w:p w:rsidR="00B67D6B" w:rsidRPr="008D182A" w:rsidRDefault="00B67D6B" w:rsidP="00B67D6B">
      <w:pPr>
        <w:autoSpaceDE w:val="0"/>
        <w:autoSpaceDN w:val="0"/>
        <w:adjustRightInd w:val="0"/>
        <w:jc w:val="left"/>
        <w:rPr>
          <w:sz w:val="24"/>
          <w:szCs w:val="24"/>
        </w:rPr>
      </w:pPr>
      <w:r>
        <w:rPr>
          <w:rFonts w:hint="eastAsia"/>
          <w:sz w:val="24"/>
          <w:szCs w:val="24"/>
        </w:rPr>
        <w:t>贡献</w:t>
      </w:r>
      <w:r>
        <w:rPr>
          <w:sz w:val="24"/>
          <w:szCs w:val="24"/>
        </w:rPr>
        <w:t>：</w:t>
      </w:r>
    </w:p>
    <w:p w:rsidR="008D7160" w:rsidRDefault="00E75C8B" w:rsidP="00E75C8B">
      <w:pPr>
        <w:autoSpaceDE w:val="0"/>
        <w:autoSpaceDN w:val="0"/>
        <w:adjustRightInd w:val="0"/>
        <w:ind w:firstLineChars="200" w:firstLine="480"/>
        <w:rPr>
          <w:sz w:val="24"/>
          <w:szCs w:val="24"/>
        </w:rPr>
      </w:pPr>
      <w:r w:rsidRPr="00E75C8B">
        <w:rPr>
          <w:rFonts w:hint="eastAsia"/>
          <w:sz w:val="24"/>
          <w:szCs w:val="24"/>
        </w:rPr>
        <w:lastRenderedPageBreak/>
        <w:t>作为科技创新点</w:t>
      </w:r>
      <w:r w:rsidRPr="00E75C8B">
        <w:rPr>
          <w:rFonts w:hint="eastAsia"/>
          <w:sz w:val="24"/>
          <w:szCs w:val="24"/>
        </w:rPr>
        <w:t>1</w:t>
      </w:r>
      <w:r w:rsidRPr="00E75C8B">
        <w:rPr>
          <w:rFonts w:hint="eastAsia"/>
          <w:sz w:val="24"/>
          <w:szCs w:val="24"/>
        </w:rPr>
        <w:t>的总体负责人，承担了普适计算支撑平台的总体设计和关键技术研发工作。同时对普适服务与泛在设备接口的对接亦有重要贡献。投入工作量占本人工作时间的</w:t>
      </w:r>
      <w:r w:rsidRPr="00E75C8B">
        <w:rPr>
          <w:rFonts w:hint="eastAsia"/>
          <w:sz w:val="24"/>
          <w:szCs w:val="24"/>
        </w:rPr>
        <w:t>65</w:t>
      </w:r>
      <w:r w:rsidRPr="00E75C8B">
        <w:rPr>
          <w:rFonts w:hint="eastAsia"/>
          <w:sz w:val="24"/>
          <w:szCs w:val="24"/>
        </w:rPr>
        <w:t>％；主要贡献包括：</w:t>
      </w:r>
      <w:r w:rsidRPr="00E75C8B">
        <w:rPr>
          <w:rFonts w:hint="eastAsia"/>
          <w:sz w:val="24"/>
          <w:szCs w:val="24"/>
        </w:rPr>
        <w:t>(1)</w:t>
      </w:r>
      <w:r w:rsidRPr="00E75C8B">
        <w:rPr>
          <w:rFonts w:hint="eastAsia"/>
          <w:sz w:val="24"/>
          <w:szCs w:val="24"/>
        </w:rPr>
        <w:t>采用可扩展的分布式组件技术，构建了普适计算支撑平台；</w:t>
      </w:r>
      <w:r w:rsidRPr="00E75C8B">
        <w:rPr>
          <w:rFonts w:hint="eastAsia"/>
          <w:sz w:val="24"/>
          <w:szCs w:val="24"/>
        </w:rPr>
        <w:t>(2)</w:t>
      </w:r>
      <w:r w:rsidRPr="00E75C8B">
        <w:rPr>
          <w:rFonts w:hint="eastAsia"/>
          <w:sz w:val="24"/>
          <w:szCs w:val="24"/>
        </w:rPr>
        <w:t>提出了兼容</w:t>
      </w:r>
      <w:r w:rsidRPr="00E75C8B">
        <w:rPr>
          <w:rFonts w:hint="eastAsia"/>
          <w:sz w:val="24"/>
          <w:szCs w:val="24"/>
        </w:rPr>
        <w:t>OSGi</w:t>
      </w:r>
      <w:r w:rsidRPr="00E75C8B">
        <w:rPr>
          <w:rFonts w:hint="eastAsia"/>
          <w:sz w:val="24"/>
          <w:szCs w:val="24"/>
        </w:rPr>
        <w:t>标准规范的</w:t>
      </w:r>
      <w:r w:rsidRPr="00E75C8B">
        <w:rPr>
          <w:rFonts w:hint="eastAsia"/>
          <w:sz w:val="24"/>
          <w:szCs w:val="24"/>
        </w:rPr>
        <w:t>R-OSGi+</w:t>
      </w:r>
      <w:r w:rsidRPr="00E75C8B">
        <w:rPr>
          <w:rFonts w:hint="eastAsia"/>
          <w:sz w:val="24"/>
          <w:szCs w:val="24"/>
        </w:rPr>
        <w:t>规范，实现了可靠服务控制与数据传输优化，可跨编程语言</w:t>
      </w:r>
      <w:r w:rsidRPr="00E75C8B">
        <w:rPr>
          <w:rFonts w:hint="eastAsia"/>
          <w:sz w:val="24"/>
          <w:szCs w:val="24"/>
        </w:rPr>
        <w:t>Java</w:t>
      </w:r>
      <w:r w:rsidRPr="00E75C8B">
        <w:rPr>
          <w:rFonts w:hint="eastAsia"/>
          <w:sz w:val="24"/>
          <w:szCs w:val="24"/>
        </w:rPr>
        <w:t>和</w:t>
      </w:r>
      <w:r w:rsidRPr="00E75C8B">
        <w:rPr>
          <w:rFonts w:hint="eastAsia"/>
          <w:sz w:val="24"/>
          <w:szCs w:val="24"/>
        </w:rPr>
        <w:t>C#</w:t>
      </w:r>
      <w:r w:rsidRPr="00E75C8B">
        <w:rPr>
          <w:rFonts w:hint="eastAsia"/>
          <w:sz w:val="24"/>
          <w:szCs w:val="24"/>
        </w:rPr>
        <w:t>，可支持普适服务动态互操作与虚实环境模拟仿真；</w:t>
      </w:r>
      <w:r w:rsidRPr="00E75C8B">
        <w:rPr>
          <w:rFonts w:hint="eastAsia"/>
          <w:sz w:val="24"/>
          <w:szCs w:val="24"/>
        </w:rPr>
        <w:t>(3)</w:t>
      </w:r>
      <w:r w:rsidRPr="00E75C8B">
        <w:rPr>
          <w:rFonts w:hint="eastAsia"/>
          <w:sz w:val="24"/>
          <w:szCs w:val="24"/>
        </w:rPr>
        <w:t>设计了符合泛在固件通用接口规范的支撑平台软件接口，可让上层普适服务有效感知和管理底层泛在设备。旁证材料：已发布国际标准</w:t>
      </w:r>
      <w:r w:rsidRPr="00E75C8B">
        <w:rPr>
          <w:rFonts w:hint="eastAsia"/>
          <w:sz w:val="24"/>
          <w:szCs w:val="24"/>
        </w:rPr>
        <w:t>ISO/IEC14543-5-3[1]</w:t>
      </w:r>
      <w:r w:rsidRPr="00E75C8B">
        <w:rPr>
          <w:rFonts w:hint="eastAsia"/>
          <w:sz w:val="24"/>
          <w:szCs w:val="24"/>
        </w:rPr>
        <w:t>，公开国家发明专利</w:t>
      </w:r>
      <w:r w:rsidRPr="00E75C8B">
        <w:rPr>
          <w:rFonts w:hint="eastAsia"/>
          <w:sz w:val="24"/>
          <w:szCs w:val="24"/>
        </w:rPr>
        <w:t>CN201310245160.8[5],</w:t>
      </w:r>
      <w:r w:rsidRPr="00E75C8B">
        <w:rPr>
          <w:rFonts w:hint="eastAsia"/>
          <w:sz w:val="24"/>
          <w:szCs w:val="24"/>
        </w:rPr>
        <w:t>软件著作权</w:t>
      </w:r>
      <w:r w:rsidRPr="00E75C8B">
        <w:rPr>
          <w:rFonts w:hint="eastAsia"/>
          <w:sz w:val="24"/>
          <w:szCs w:val="24"/>
        </w:rPr>
        <w:t>2010SRBJ5285[15]</w:t>
      </w:r>
      <w:r w:rsidRPr="00E75C8B">
        <w:rPr>
          <w:rFonts w:hint="eastAsia"/>
          <w:sz w:val="24"/>
          <w:szCs w:val="24"/>
        </w:rPr>
        <w:t>，</w:t>
      </w:r>
      <w:r w:rsidRPr="00E75C8B">
        <w:rPr>
          <w:rFonts w:hint="eastAsia"/>
          <w:sz w:val="24"/>
          <w:szCs w:val="24"/>
        </w:rPr>
        <w:t>SCI/EI</w:t>
      </w:r>
      <w:r w:rsidRPr="00E75C8B">
        <w:rPr>
          <w:rFonts w:hint="eastAsia"/>
          <w:sz w:val="24"/>
          <w:szCs w:val="24"/>
        </w:rPr>
        <w:t>论文</w:t>
      </w:r>
      <w:r w:rsidRPr="00E75C8B">
        <w:rPr>
          <w:rFonts w:hint="eastAsia"/>
          <w:sz w:val="24"/>
          <w:szCs w:val="24"/>
        </w:rPr>
        <w:t>3</w:t>
      </w:r>
      <w:r w:rsidRPr="00E75C8B">
        <w:rPr>
          <w:rFonts w:hint="eastAsia"/>
          <w:sz w:val="24"/>
          <w:szCs w:val="24"/>
        </w:rPr>
        <w:t>篇</w:t>
      </w:r>
      <w:r w:rsidRPr="00E75C8B">
        <w:rPr>
          <w:rFonts w:hint="eastAsia"/>
          <w:sz w:val="24"/>
          <w:szCs w:val="24"/>
        </w:rPr>
        <w:t>[32</w:t>
      </w:r>
      <w:r w:rsidRPr="00E75C8B">
        <w:rPr>
          <w:rFonts w:hint="eastAsia"/>
          <w:sz w:val="24"/>
          <w:szCs w:val="24"/>
        </w:rPr>
        <w:t>，</w:t>
      </w:r>
      <w:r w:rsidRPr="00E75C8B">
        <w:rPr>
          <w:rFonts w:hint="eastAsia"/>
          <w:sz w:val="24"/>
          <w:szCs w:val="24"/>
        </w:rPr>
        <w:t>35]</w:t>
      </w:r>
      <w:r w:rsidRPr="00E75C8B">
        <w:rPr>
          <w:rFonts w:hint="eastAsia"/>
          <w:sz w:val="24"/>
          <w:szCs w:val="24"/>
        </w:rPr>
        <w:t>。</w:t>
      </w:r>
    </w:p>
    <w:p w:rsidR="005C4820" w:rsidRDefault="005C4820" w:rsidP="00E75C8B">
      <w:pPr>
        <w:autoSpaceDE w:val="0"/>
        <w:autoSpaceDN w:val="0"/>
        <w:adjustRightInd w:val="0"/>
        <w:ind w:firstLineChars="200" w:firstLine="480"/>
        <w:rPr>
          <w:sz w:val="24"/>
          <w:szCs w:val="24"/>
        </w:rPr>
      </w:pPr>
    </w:p>
    <w:p w:rsidR="005C4820" w:rsidRDefault="005C4820" w:rsidP="005C4820">
      <w:pPr>
        <w:pStyle w:val="a3"/>
        <w:numPr>
          <w:ilvl w:val="0"/>
          <w:numId w:val="2"/>
        </w:numPr>
        <w:autoSpaceDE w:val="0"/>
        <w:autoSpaceDN w:val="0"/>
        <w:adjustRightInd w:val="0"/>
        <w:ind w:firstLineChars="0"/>
        <w:jc w:val="left"/>
        <w:rPr>
          <w:rFonts w:ascii="宋体" w:eastAsia="宋体" w:cs="宋体"/>
          <w:b/>
          <w:kern w:val="0"/>
          <w:sz w:val="28"/>
          <w:szCs w:val="28"/>
        </w:rPr>
      </w:pPr>
      <w:r>
        <w:rPr>
          <w:rFonts w:ascii="宋体" w:eastAsia="宋体" w:cs="宋体" w:hint="eastAsia"/>
          <w:b/>
          <w:kern w:val="0"/>
          <w:sz w:val="28"/>
          <w:szCs w:val="28"/>
        </w:rPr>
        <w:t>吕勇强</w:t>
      </w:r>
      <w:r>
        <w:rPr>
          <w:rFonts w:ascii="宋体" w:eastAsia="宋体" w:cs="宋体"/>
          <w:b/>
          <w:kern w:val="0"/>
          <w:sz w:val="28"/>
          <w:szCs w:val="28"/>
        </w:rPr>
        <w:t>（排名</w:t>
      </w:r>
      <w:r>
        <w:rPr>
          <w:rFonts w:ascii="宋体" w:eastAsia="宋体" w:cs="宋体" w:hint="eastAsia"/>
          <w:b/>
          <w:kern w:val="0"/>
          <w:sz w:val="28"/>
          <w:szCs w:val="28"/>
        </w:rPr>
        <w:t>4）</w:t>
      </w:r>
    </w:p>
    <w:p w:rsidR="005C4820" w:rsidRDefault="008E724F" w:rsidP="005C4820">
      <w:pPr>
        <w:autoSpaceDE w:val="0"/>
        <w:autoSpaceDN w:val="0"/>
        <w:adjustRightInd w:val="0"/>
        <w:jc w:val="left"/>
        <w:rPr>
          <w:sz w:val="24"/>
          <w:szCs w:val="24"/>
        </w:rPr>
      </w:pPr>
      <w:r>
        <w:rPr>
          <w:rFonts w:hint="eastAsia"/>
          <w:sz w:val="24"/>
          <w:szCs w:val="24"/>
        </w:rPr>
        <w:t>助理研究员</w:t>
      </w:r>
      <w:r w:rsidR="005C4820">
        <w:rPr>
          <w:rFonts w:hint="eastAsia"/>
          <w:sz w:val="24"/>
          <w:szCs w:val="24"/>
        </w:rPr>
        <w:t>，工作单位</w:t>
      </w:r>
      <w:r w:rsidR="005C4820">
        <w:rPr>
          <w:sz w:val="24"/>
          <w:szCs w:val="24"/>
        </w:rPr>
        <w:t>：</w:t>
      </w:r>
      <w:r w:rsidR="005C4820">
        <w:rPr>
          <w:rFonts w:hint="eastAsia"/>
          <w:sz w:val="24"/>
          <w:szCs w:val="24"/>
        </w:rPr>
        <w:t>清华大学</w:t>
      </w:r>
      <w:r w:rsidR="005C4820">
        <w:rPr>
          <w:sz w:val="24"/>
          <w:szCs w:val="24"/>
        </w:rPr>
        <w:t>、完成单位：</w:t>
      </w:r>
      <w:r w:rsidR="005C4820">
        <w:rPr>
          <w:rFonts w:hint="eastAsia"/>
          <w:sz w:val="24"/>
          <w:szCs w:val="24"/>
        </w:rPr>
        <w:t>清华大学</w:t>
      </w:r>
      <w:r w:rsidR="005C4820">
        <w:rPr>
          <w:sz w:val="24"/>
          <w:szCs w:val="24"/>
        </w:rPr>
        <w:t>。</w:t>
      </w:r>
    </w:p>
    <w:p w:rsidR="005C4820" w:rsidRDefault="005C4820" w:rsidP="005C4820">
      <w:pPr>
        <w:autoSpaceDE w:val="0"/>
        <w:autoSpaceDN w:val="0"/>
        <w:adjustRightInd w:val="0"/>
        <w:jc w:val="left"/>
        <w:rPr>
          <w:sz w:val="24"/>
          <w:szCs w:val="24"/>
        </w:rPr>
      </w:pPr>
      <w:r>
        <w:rPr>
          <w:rFonts w:hint="eastAsia"/>
          <w:sz w:val="24"/>
          <w:szCs w:val="24"/>
        </w:rPr>
        <w:t>曾获奖励</w:t>
      </w:r>
      <w:r>
        <w:rPr>
          <w:sz w:val="24"/>
          <w:szCs w:val="24"/>
        </w:rPr>
        <w:t>：</w:t>
      </w:r>
      <w:r>
        <w:rPr>
          <w:rFonts w:hint="eastAsia"/>
          <w:sz w:val="24"/>
          <w:szCs w:val="24"/>
        </w:rPr>
        <w:t>无</w:t>
      </w:r>
    </w:p>
    <w:p w:rsidR="005C4820" w:rsidRPr="008D182A" w:rsidRDefault="005C4820" w:rsidP="005C4820">
      <w:pPr>
        <w:autoSpaceDE w:val="0"/>
        <w:autoSpaceDN w:val="0"/>
        <w:adjustRightInd w:val="0"/>
        <w:jc w:val="left"/>
        <w:rPr>
          <w:sz w:val="24"/>
          <w:szCs w:val="24"/>
        </w:rPr>
      </w:pPr>
      <w:r>
        <w:rPr>
          <w:rFonts w:hint="eastAsia"/>
          <w:sz w:val="24"/>
          <w:szCs w:val="24"/>
        </w:rPr>
        <w:t>贡献</w:t>
      </w:r>
      <w:r>
        <w:rPr>
          <w:sz w:val="24"/>
          <w:szCs w:val="24"/>
        </w:rPr>
        <w:t>：</w:t>
      </w:r>
    </w:p>
    <w:p w:rsidR="005C4820" w:rsidRPr="005C4820" w:rsidRDefault="005C4820" w:rsidP="005C4820">
      <w:pPr>
        <w:autoSpaceDE w:val="0"/>
        <w:autoSpaceDN w:val="0"/>
        <w:adjustRightInd w:val="0"/>
        <w:ind w:firstLineChars="200" w:firstLine="480"/>
        <w:rPr>
          <w:sz w:val="24"/>
          <w:szCs w:val="24"/>
        </w:rPr>
      </w:pPr>
      <w:r w:rsidRPr="005C4820">
        <w:rPr>
          <w:rFonts w:hint="eastAsia"/>
          <w:sz w:val="24"/>
          <w:szCs w:val="24"/>
        </w:rPr>
        <w:t>作为科技创新点</w:t>
      </w:r>
      <w:r w:rsidRPr="005C4820">
        <w:rPr>
          <w:rFonts w:hint="eastAsia"/>
          <w:sz w:val="24"/>
          <w:szCs w:val="24"/>
        </w:rPr>
        <w:t>1</w:t>
      </w:r>
      <w:r w:rsidRPr="005C4820">
        <w:rPr>
          <w:rFonts w:hint="eastAsia"/>
          <w:sz w:val="24"/>
          <w:szCs w:val="24"/>
        </w:rPr>
        <w:t>和科技创新点</w:t>
      </w:r>
      <w:r w:rsidRPr="005C4820">
        <w:rPr>
          <w:rFonts w:hint="eastAsia"/>
          <w:sz w:val="24"/>
          <w:szCs w:val="24"/>
        </w:rPr>
        <w:t>3</w:t>
      </w:r>
      <w:r w:rsidRPr="005C4820">
        <w:rPr>
          <w:rFonts w:hint="eastAsia"/>
          <w:sz w:val="24"/>
          <w:szCs w:val="24"/>
        </w:rPr>
        <w:t>的研发骨干和“数字医疗应用”推广示范的负责人，在本项目投入时间占本人工作总量的</w:t>
      </w:r>
      <w:r w:rsidRPr="005C4820">
        <w:rPr>
          <w:rFonts w:hint="eastAsia"/>
          <w:sz w:val="24"/>
          <w:szCs w:val="24"/>
        </w:rPr>
        <w:t>80%</w:t>
      </w:r>
      <w:r w:rsidRPr="005C4820">
        <w:rPr>
          <w:rFonts w:hint="eastAsia"/>
          <w:sz w:val="24"/>
          <w:szCs w:val="24"/>
        </w:rPr>
        <w:t>以上。提出了“泛在设备即插即用驱动框架”和“泛在传感器即插即用网关”技术，并实现了产品原型和推广应用；基于本项目关键技术和支撑平台负责完成了自助健康监护终端、远程医疗系统、数字</w:t>
      </w:r>
      <w:r w:rsidRPr="005C4820">
        <w:rPr>
          <w:rFonts w:hint="eastAsia"/>
          <w:sz w:val="24"/>
          <w:szCs w:val="24"/>
        </w:rPr>
        <w:t>DSA</w:t>
      </w:r>
      <w:r w:rsidRPr="005C4820">
        <w:rPr>
          <w:rFonts w:hint="eastAsia"/>
          <w:sz w:val="24"/>
          <w:szCs w:val="24"/>
        </w:rPr>
        <w:t>手术室和数字医疗巡诊车等</w:t>
      </w:r>
      <w:r w:rsidRPr="005C4820">
        <w:rPr>
          <w:rFonts w:hint="eastAsia"/>
          <w:sz w:val="24"/>
          <w:szCs w:val="24"/>
        </w:rPr>
        <w:t>4</w:t>
      </w:r>
      <w:r w:rsidRPr="005C4820">
        <w:rPr>
          <w:rFonts w:hint="eastAsia"/>
          <w:sz w:val="24"/>
          <w:szCs w:val="24"/>
        </w:rPr>
        <w:t>项新产品，并实现了产品化试用和推广，获得了较好的经济效益和社会效益。同时，作为项目执行协调的辅助联络人，对项目的成功实施和推进亦有贡献。旁证材料：已发布国际标准</w:t>
      </w:r>
      <w:r w:rsidRPr="005C4820">
        <w:rPr>
          <w:rFonts w:hint="eastAsia"/>
          <w:sz w:val="24"/>
          <w:szCs w:val="24"/>
        </w:rPr>
        <w:t>ISO/IEC14543-5-6[2]</w:t>
      </w:r>
      <w:r w:rsidRPr="005C4820">
        <w:rPr>
          <w:rFonts w:hint="eastAsia"/>
          <w:sz w:val="24"/>
          <w:szCs w:val="24"/>
        </w:rPr>
        <w:t>，公开国家发明专利</w:t>
      </w:r>
      <w:r w:rsidRPr="005C4820">
        <w:rPr>
          <w:rFonts w:hint="eastAsia"/>
          <w:sz w:val="24"/>
          <w:szCs w:val="24"/>
        </w:rPr>
        <w:t>CN201310245160.8[5]</w:t>
      </w:r>
      <w:r w:rsidRPr="005C4820">
        <w:rPr>
          <w:rFonts w:hint="eastAsia"/>
          <w:sz w:val="24"/>
          <w:szCs w:val="24"/>
        </w:rPr>
        <w:t>，</w:t>
      </w:r>
      <w:r w:rsidRPr="005C4820">
        <w:rPr>
          <w:rFonts w:hint="eastAsia"/>
          <w:sz w:val="24"/>
          <w:szCs w:val="24"/>
        </w:rPr>
        <w:t>SCI</w:t>
      </w:r>
      <w:r w:rsidRPr="005C4820">
        <w:rPr>
          <w:rFonts w:hint="eastAsia"/>
          <w:sz w:val="24"/>
          <w:szCs w:val="24"/>
        </w:rPr>
        <w:t>论文</w:t>
      </w:r>
      <w:r w:rsidRPr="005C4820">
        <w:rPr>
          <w:rFonts w:hint="eastAsia"/>
          <w:sz w:val="24"/>
          <w:szCs w:val="24"/>
        </w:rPr>
        <w:t>1</w:t>
      </w:r>
      <w:r w:rsidRPr="005C4820">
        <w:rPr>
          <w:rFonts w:hint="eastAsia"/>
          <w:sz w:val="24"/>
          <w:szCs w:val="24"/>
        </w:rPr>
        <w:t>篇</w:t>
      </w:r>
      <w:r w:rsidRPr="005C4820">
        <w:rPr>
          <w:rFonts w:hint="eastAsia"/>
          <w:sz w:val="24"/>
          <w:szCs w:val="24"/>
        </w:rPr>
        <w:t>[32]</w:t>
      </w:r>
      <w:r w:rsidRPr="005C4820">
        <w:rPr>
          <w:rFonts w:hint="eastAsia"/>
          <w:sz w:val="24"/>
          <w:szCs w:val="24"/>
        </w:rPr>
        <w:t>。</w:t>
      </w:r>
    </w:p>
    <w:p w:rsidR="005C4820" w:rsidRDefault="005C4820" w:rsidP="00E75C8B">
      <w:pPr>
        <w:autoSpaceDE w:val="0"/>
        <w:autoSpaceDN w:val="0"/>
        <w:adjustRightInd w:val="0"/>
        <w:ind w:firstLineChars="200" w:firstLine="480"/>
        <w:rPr>
          <w:sz w:val="24"/>
          <w:szCs w:val="24"/>
        </w:rPr>
      </w:pPr>
    </w:p>
    <w:p w:rsidR="009E31EE" w:rsidRDefault="009E31EE" w:rsidP="009E31EE">
      <w:pPr>
        <w:pStyle w:val="a3"/>
        <w:numPr>
          <w:ilvl w:val="0"/>
          <w:numId w:val="2"/>
        </w:numPr>
        <w:autoSpaceDE w:val="0"/>
        <w:autoSpaceDN w:val="0"/>
        <w:adjustRightInd w:val="0"/>
        <w:ind w:firstLineChars="0"/>
        <w:jc w:val="left"/>
        <w:rPr>
          <w:rFonts w:ascii="宋体" w:eastAsia="宋体" w:cs="宋体"/>
          <w:b/>
          <w:kern w:val="0"/>
          <w:sz w:val="28"/>
          <w:szCs w:val="28"/>
        </w:rPr>
      </w:pPr>
      <w:r>
        <w:rPr>
          <w:rFonts w:ascii="宋体" w:eastAsia="宋体" w:cs="宋体" w:hint="eastAsia"/>
          <w:b/>
          <w:kern w:val="0"/>
          <w:sz w:val="28"/>
          <w:szCs w:val="28"/>
        </w:rPr>
        <w:t>李石坚</w:t>
      </w:r>
      <w:r>
        <w:rPr>
          <w:rFonts w:ascii="宋体" w:eastAsia="宋体" w:cs="宋体"/>
          <w:b/>
          <w:kern w:val="0"/>
          <w:sz w:val="28"/>
          <w:szCs w:val="28"/>
        </w:rPr>
        <w:t>（排名</w:t>
      </w:r>
      <w:r>
        <w:rPr>
          <w:rFonts w:ascii="宋体" w:eastAsia="宋体" w:cs="宋体" w:hint="eastAsia"/>
          <w:b/>
          <w:kern w:val="0"/>
          <w:sz w:val="28"/>
          <w:szCs w:val="28"/>
        </w:rPr>
        <w:t>5）</w:t>
      </w:r>
    </w:p>
    <w:p w:rsidR="009E31EE" w:rsidRDefault="009E31EE" w:rsidP="009E31EE">
      <w:pPr>
        <w:autoSpaceDE w:val="0"/>
        <w:autoSpaceDN w:val="0"/>
        <w:adjustRightInd w:val="0"/>
        <w:jc w:val="left"/>
        <w:rPr>
          <w:sz w:val="24"/>
          <w:szCs w:val="24"/>
        </w:rPr>
      </w:pPr>
      <w:r>
        <w:rPr>
          <w:rFonts w:hint="eastAsia"/>
          <w:sz w:val="24"/>
          <w:szCs w:val="24"/>
        </w:rPr>
        <w:t>副教授，工作单位</w:t>
      </w:r>
      <w:r>
        <w:rPr>
          <w:sz w:val="24"/>
          <w:szCs w:val="24"/>
        </w:rPr>
        <w:t>：</w:t>
      </w:r>
      <w:r>
        <w:rPr>
          <w:rFonts w:hint="eastAsia"/>
          <w:sz w:val="24"/>
          <w:szCs w:val="24"/>
        </w:rPr>
        <w:t>浙江大学</w:t>
      </w:r>
      <w:r>
        <w:rPr>
          <w:sz w:val="24"/>
          <w:szCs w:val="24"/>
        </w:rPr>
        <w:t>、完成单位：</w:t>
      </w:r>
      <w:r>
        <w:rPr>
          <w:rFonts w:hint="eastAsia"/>
          <w:sz w:val="24"/>
          <w:szCs w:val="24"/>
        </w:rPr>
        <w:t>浙江大学</w:t>
      </w:r>
      <w:r>
        <w:rPr>
          <w:sz w:val="24"/>
          <w:szCs w:val="24"/>
        </w:rPr>
        <w:t>。</w:t>
      </w:r>
    </w:p>
    <w:p w:rsidR="009E31EE" w:rsidRDefault="009E31EE" w:rsidP="009E31EE">
      <w:pPr>
        <w:autoSpaceDE w:val="0"/>
        <w:autoSpaceDN w:val="0"/>
        <w:adjustRightInd w:val="0"/>
        <w:jc w:val="left"/>
        <w:rPr>
          <w:sz w:val="24"/>
          <w:szCs w:val="24"/>
        </w:rPr>
      </w:pPr>
      <w:r>
        <w:rPr>
          <w:rFonts w:hint="eastAsia"/>
          <w:sz w:val="24"/>
          <w:szCs w:val="24"/>
        </w:rPr>
        <w:t>曾获奖励</w:t>
      </w:r>
      <w:r>
        <w:rPr>
          <w:sz w:val="24"/>
          <w:szCs w:val="24"/>
        </w:rPr>
        <w:t>：</w:t>
      </w:r>
      <w:r>
        <w:rPr>
          <w:rFonts w:hint="eastAsia"/>
          <w:sz w:val="24"/>
          <w:szCs w:val="24"/>
        </w:rPr>
        <w:t>无</w:t>
      </w:r>
    </w:p>
    <w:p w:rsidR="009E31EE" w:rsidRPr="008D182A" w:rsidRDefault="009E31EE" w:rsidP="009E31EE">
      <w:pPr>
        <w:autoSpaceDE w:val="0"/>
        <w:autoSpaceDN w:val="0"/>
        <w:adjustRightInd w:val="0"/>
        <w:jc w:val="left"/>
        <w:rPr>
          <w:sz w:val="24"/>
          <w:szCs w:val="24"/>
        </w:rPr>
      </w:pPr>
      <w:r>
        <w:rPr>
          <w:rFonts w:hint="eastAsia"/>
          <w:sz w:val="24"/>
          <w:szCs w:val="24"/>
        </w:rPr>
        <w:t>贡献</w:t>
      </w:r>
      <w:r>
        <w:rPr>
          <w:sz w:val="24"/>
          <w:szCs w:val="24"/>
        </w:rPr>
        <w:t>：</w:t>
      </w:r>
    </w:p>
    <w:p w:rsidR="009E31EE" w:rsidRDefault="009E31EE" w:rsidP="009E31EE">
      <w:pPr>
        <w:autoSpaceDE w:val="0"/>
        <w:autoSpaceDN w:val="0"/>
        <w:adjustRightInd w:val="0"/>
        <w:ind w:firstLineChars="200" w:firstLine="480"/>
        <w:rPr>
          <w:sz w:val="24"/>
          <w:szCs w:val="24"/>
        </w:rPr>
      </w:pPr>
      <w:r w:rsidRPr="009E31EE">
        <w:rPr>
          <w:rFonts w:hint="eastAsia"/>
          <w:sz w:val="24"/>
          <w:szCs w:val="24"/>
        </w:rPr>
        <w:t>作为科技创新点</w:t>
      </w:r>
      <w:r w:rsidRPr="009E31EE">
        <w:rPr>
          <w:rFonts w:hint="eastAsia"/>
          <w:sz w:val="24"/>
          <w:szCs w:val="24"/>
        </w:rPr>
        <w:t>1</w:t>
      </w:r>
      <w:r w:rsidRPr="009E31EE">
        <w:rPr>
          <w:rFonts w:hint="eastAsia"/>
          <w:sz w:val="24"/>
          <w:szCs w:val="24"/>
        </w:rPr>
        <w:t>的关键技术研制的共同负责人，投入本项目工作量占本人工作总量的</w:t>
      </w:r>
      <w:r w:rsidRPr="009E31EE">
        <w:rPr>
          <w:rFonts w:hint="eastAsia"/>
          <w:sz w:val="24"/>
          <w:szCs w:val="24"/>
        </w:rPr>
        <w:t>70%</w:t>
      </w:r>
      <w:r w:rsidRPr="009E31EE">
        <w:rPr>
          <w:rFonts w:hint="eastAsia"/>
          <w:sz w:val="24"/>
          <w:szCs w:val="24"/>
        </w:rPr>
        <w:t>以上，主要贡献：</w:t>
      </w:r>
      <w:r w:rsidRPr="009E31EE">
        <w:rPr>
          <w:rFonts w:hint="eastAsia"/>
          <w:sz w:val="24"/>
          <w:szCs w:val="24"/>
        </w:rPr>
        <w:t xml:space="preserve">(1) </w:t>
      </w:r>
      <w:r w:rsidRPr="009E31EE">
        <w:rPr>
          <w:rFonts w:hint="eastAsia"/>
          <w:sz w:val="24"/>
          <w:szCs w:val="24"/>
        </w:rPr>
        <w:t>提出了一种情境感知的无缝任务迁移方法；</w:t>
      </w:r>
      <w:r w:rsidRPr="009E31EE">
        <w:rPr>
          <w:rFonts w:hint="eastAsia"/>
          <w:sz w:val="24"/>
          <w:szCs w:val="24"/>
        </w:rPr>
        <w:t xml:space="preserve">(2) </w:t>
      </w:r>
      <w:r w:rsidRPr="009E31EE">
        <w:rPr>
          <w:rFonts w:hint="eastAsia"/>
          <w:sz w:val="24"/>
          <w:szCs w:val="24"/>
        </w:rPr>
        <w:t>建立了基于</w:t>
      </w:r>
      <w:r w:rsidRPr="009E31EE">
        <w:rPr>
          <w:rFonts w:hint="eastAsia"/>
          <w:sz w:val="24"/>
          <w:szCs w:val="24"/>
        </w:rPr>
        <w:t>OSGi</w:t>
      </w:r>
      <w:r w:rsidRPr="009E31EE">
        <w:rPr>
          <w:rFonts w:hint="eastAsia"/>
          <w:sz w:val="24"/>
          <w:szCs w:val="24"/>
        </w:rPr>
        <w:t>的任务迁移框架与规范，实现了跨终端的组件重构；（</w:t>
      </w:r>
      <w:r w:rsidRPr="009E31EE">
        <w:rPr>
          <w:rFonts w:hint="eastAsia"/>
          <w:sz w:val="24"/>
          <w:szCs w:val="24"/>
        </w:rPr>
        <w:t>3</w:t>
      </w:r>
      <w:r w:rsidRPr="009E31EE">
        <w:rPr>
          <w:rFonts w:hint="eastAsia"/>
          <w:sz w:val="24"/>
          <w:szCs w:val="24"/>
        </w:rPr>
        <w:t>）负责情境感知、任务迁移等关键技术在路网环境中的示范应用。旁证材料：已发布国际标准</w:t>
      </w:r>
      <w:r w:rsidRPr="009E31EE">
        <w:rPr>
          <w:rFonts w:hint="eastAsia"/>
          <w:sz w:val="24"/>
          <w:szCs w:val="24"/>
        </w:rPr>
        <w:t>ISO/IEC14543-5-22[2]</w:t>
      </w:r>
      <w:r w:rsidRPr="009E31EE">
        <w:rPr>
          <w:rFonts w:hint="eastAsia"/>
          <w:sz w:val="24"/>
          <w:szCs w:val="24"/>
        </w:rPr>
        <w:t>，授权国家发明专利</w:t>
      </w:r>
      <w:r w:rsidRPr="009E31EE">
        <w:rPr>
          <w:rFonts w:hint="eastAsia"/>
          <w:sz w:val="24"/>
          <w:szCs w:val="24"/>
        </w:rPr>
        <w:t>ZL 201010276348.5[9]</w:t>
      </w:r>
      <w:r w:rsidRPr="009E31EE">
        <w:rPr>
          <w:rFonts w:hint="eastAsia"/>
          <w:sz w:val="24"/>
          <w:szCs w:val="24"/>
        </w:rPr>
        <w:t>，软著</w:t>
      </w:r>
      <w:r w:rsidRPr="009E31EE">
        <w:rPr>
          <w:rFonts w:hint="eastAsia"/>
          <w:sz w:val="24"/>
          <w:szCs w:val="24"/>
        </w:rPr>
        <w:t>3</w:t>
      </w:r>
      <w:r w:rsidRPr="009E31EE">
        <w:rPr>
          <w:rFonts w:hint="eastAsia"/>
          <w:sz w:val="24"/>
          <w:szCs w:val="24"/>
        </w:rPr>
        <w:t>项（</w:t>
      </w:r>
      <w:r w:rsidRPr="009E31EE">
        <w:rPr>
          <w:rFonts w:hint="eastAsia"/>
          <w:sz w:val="24"/>
          <w:szCs w:val="24"/>
        </w:rPr>
        <w:t>2010SR066165</w:t>
      </w:r>
      <w:r w:rsidRPr="009E31EE">
        <w:rPr>
          <w:rFonts w:hint="eastAsia"/>
          <w:sz w:val="24"/>
          <w:szCs w:val="24"/>
        </w:rPr>
        <w:t>、</w:t>
      </w:r>
      <w:r w:rsidRPr="009E31EE">
        <w:rPr>
          <w:rFonts w:hint="eastAsia"/>
          <w:sz w:val="24"/>
          <w:szCs w:val="24"/>
        </w:rPr>
        <w:t>2010SR066161</w:t>
      </w:r>
      <w:r w:rsidRPr="009E31EE">
        <w:rPr>
          <w:rFonts w:hint="eastAsia"/>
          <w:sz w:val="24"/>
          <w:szCs w:val="24"/>
        </w:rPr>
        <w:t>、</w:t>
      </w:r>
      <w:r w:rsidRPr="009E31EE">
        <w:rPr>
          <w:rFonts w:hint="eastAsia"/>
          <w:sz w:val="24"/>
          <w:szCs w:val="24"/>
        </w:rPr>
        <w:t>2010SR066345 [15,16]</w:t>
      </w:r>
      <w:r w:rsidRPr="009E31EE">
        <w:rPr>
          <w:rFonts w:hint="eastAsia"/>
          <w:sz w:val="24"/>
          <w:szCs w:val="24"/>
        </w:rPr>
        <w:t>），</w:t>
      </w:r>
      <w:r w:rsidRPr="009E31EE">
        <w:rPr>
          <w:rFonts w:hint="eastAsia"/>
          <w:sz w:val="24"/>
          <w:szCs w:val="24"/>
        </w:rPr>
        <w:t>SCI/EI</w:t>
      </w:r>
      <w:r w:rsidRPr="009E31EE">
        <w:rPr>
          <w:rFonts w:hint="eastAsia"/>
          <w:sz w:val="24"/>
          <w:szCs w:val="24"/>
        </w:rPr>
        <w:t>相关论文</w:t>
      </w:r>
      <w:r w:rsidRPr="009E31EE">
        <w:rPr>
          <w:rFonts w:hint="eastAsia"/>
          <w:sz w:val="24"/>
          <w:szCs w:val="24"/>
        </w:rPr>
        <w:t>2</w:t>
      </w:r>
      <w:r w:rsidRPr="009E31EE">
        <w:rPr>
          <w:rFonts w:hint="eastAsia"/>
          <w:sz w:val="24"/>
          <w:szCs w:val="24"/>
        </w:rPr>
        <w:t>篇</w:t>
      </w:r>
      <w:r w:rsidRPr="009E31EE">
        <w:rPr>
          <w:rFonts w:hint="eastAsia"/>
          <w:sz w:val="24"/>
          <w:szCs w:val="24"/>
        </w:rPr>
        <w:t>[34]</w:t>
      </w:r>
      <w:r w:rsidRPr="009E31EE">
        <w:rPr>
          <w:rFonts w:hint="eastAsia"/>
          <w:sz w:val="24"/>
          <w:szCs w:val="24"/>
        </w:rPr>
        <w:t>。</w:t>
      </w:r>
    </w:p>
    <w:p w:rsidR="00B17E7E" w:rsidRPr="005C4820" w:rsidRDefault="00B17E7E" w:rsidP="009E31EE">
      <w:pPr>
        <w:autoSpaceDE w:val="0"/>
        <w:autoSpaceDN w:val="0"/>
        <w:adjustRightInd w:val="0"/>
        <w:ind w:firstLineChars="200" w:firstLine="480"/>
        <w:rPr>
          <w:sz w:val="24"/>
          <w:szCs w:val="24"/>
        </w:rPr>
      </w:pPr>
    </w:p>
    <w:p w:rsidR="00B17E7E" w:rsidRDefault="00B17E7E" w:rsidP="00B17E7E">
      <w:pPr>
        <w:pStyle w:val="a3"/>
        <w:numPr>
          <w:ilvl w:val="0"/>
          <w:numId w:val="2"/>
        </w:numPr>
        <w:autoSpaceDE w:val="0"/>
        <w:autoSpaceDN w:val="0"/>
        <w:adjustRightInd w:val="0"/>
        <w:ind w:firstLineChars="0"/>
        <w:jc w:val="left"/>
        <w:rPr>
          <w:rFonts w:ascii="宋体" w:eastAsia="宋体" w:cs="宋体"/>
          <w:b/>
          <w:kern w:val="0"/>
          <w:sz w:val="28"/>
          <w:szCs w:val="28"/>
        </w:rPr>
      </w:pPr>
      <w:r>
        <w:rPr>
          <w:rFonts w:ascii="宋体" w:eastAsia="宋体" w:cs="宋体" w:hint="eastAsia"/>
          <w:b/>
          <w:kern w:val="0"/>
          <w:sz w:val="28"/>
          <w:szCs w:val="28"/>
        </w:rPr>
        <w:t>孙育宁</w:t>
      </w:r>
      <w:r>
        <w:rPr>
          <w:rFonts w:ascii="宋体" w:eastAsia="宋体" w:cs="宋体"/>
          <w:b/>
          <w:kern w:val="0"/>
          <w:sz w:val="28"/>
          <w:szCs w:val="28"/>
        </w:rPr>
        <w:t>（排名</w:t>
      </w:r>
      <w:r>
        <w:rPr>
          <w:rFonts w:ascii="宋体" w:eastAsia="宋体" w:cs="宋体" w:hint="eastAsia"/>
          <w:b/>
          <w:kern w:val="0"/>
          <w:sz w:val="28"/>
          <w:szCs w:val="28"/>
        </w:rPr>
        <w:t>6）</w:t>
      </w:r>
    </w:p>
    <w:p w:rsidR="00B17E7E" w:rsidRDefault="00B17E7E" w:rsidP="00B17E7E">
      <w:pPr>
        <w:autoSpaceDE w:val="0"/>
        <w:autoSpaceDN w:val="0"/>
        <w:adjustRightInd w:val="0"/>
        <w:jc w:val="left"/>
        <w:rPr>
          <w:sz w:val="24"/>
          <w:szCs w:val="24"/>
        </w:rPr>
      </w:pPr>
      <w:r>
        <w:rPr>
          <w:rFonts w:hint="eastAsia"/>
          <w:sz w:val="24"/>
          <w:szCs w:val="24"/>
        </w:rPr>
        <w:t>研究员，工作单位</w:t>
      </w:r>
      <w:r>
        <w:rPr>
          <w:sz w:val="24"/>
          <w:szCs w:val="24"/>
        </w:rPr>
        <w:t>：</w:t>
      </w:r>
      <w:r w:rsidRPr="00B17E7E">
        <w:rPr>
          <w:rFonts w:hint="eastAsia"/>
          <w:sz w:val="24"/>
          <w:szCs w:val="24"/>
        </w:rPr>
        <w:t>闪联信息技术工程中心有限公司</w:t>
      </w:r>
      <w:r>
        <w:rPr>
          <w:sz w:val="24"/>
          <w:szCs w:val="24"/>
        </w:rPr>
        <w:t>、完成单位：</w:t>
      </w:r>
      <w:r w:rsidRPr="00B17E7E">
        <w:rPr>
          <w:rFonts w:hint="eastAsia"/>
          <w:sz w:val="24"/>
          <w:szCs w:val="24"/>
        </w:rPr>
        <w:t>闪联信息技术工程中心有限公司</w:t>
      </w:r>
      <w:r>
        <w:rPr>
          <w:sz w:val="24"/>
          <w:szCs w:val="24"/>
        </w:rPr>
        <w:t>。</w:t>
      </w:r>
    </w:p>
    <w:p w:rsidR="001454BF" w:rsidRDefault="00B17E7E" w:rsidP="00B17E7E">
      <w:pPr>
        <w:autoSpaceDE w:val="0"/>
        <w:autoSpaceDN w:val="0"/>
        <w:adjustRightInd w:val="0"/>
        <w:jc w:val="left"/>
        <w:rPr>
          <w:sz w:val="24"/>
          <w:szCs w:val="24"/>
        </w:rPr>
      </w:pPr>
      <w:r>
        <w:rPr>
          <w:rFonts w:hint="eastAsia"/>
          <w:sz w:val="24"/>
          <w:szCs w:val="24"/>
        </w:rPr>
        <w:t>曾获奖励</w:t>
      </w:r>
      <w:r>
        <w:rPr>
          <w:sz w:val="24"/>
          <w:szCs w:val="24"/>
        </w:rPr>
        <w:t>：</w:t>
      </w:r>
    </w:p>
    <w:p w:rsidR="001454BF" w:rsidRDefault="001454BF" w:rsidP="00B17E7E">
      <w:pPr>
        <w:autoSpaceDE w:val="0"/>
        <w:autoSpaceDN w:val="0"/>
        <w:adjustRightInd w:val="0"/>
        <w:jc w:val="left"/>
        <w:rPr>
          <w:sz w:val="24"/>
          <w:szCs w:val="24"/>
        </w:rPr>
      </w:pPr>
      <w:r w:rsidRPr="001454BF">
        <w:rPr>
          <w:rFonts w:hint="eastAsia"/>
          <w:sz w:val="24"/>
          <w:szCs w:val="24"/>
        </w:rPr>
        <w:t>2006</w:t>
      </w:r>
      <w:r w:rsidRPr="001454BF">
        <w:rPr>
          <w:rFonts w:hint="eastAsia"/>
          <w:sz w:val="24"/>
          <w:szCs w:val="24"/>
        </w:rPr>
        <w:t>年，国家质监总局首届“中国标准创新贡献奖”一等奖</w:t>
      </w:r>
    </w:p>
    <w:p w:rsidR="001454BF" w:rsidRDefault="001454BF" w:rsidP="00B17E7E">
      <w:pPr>
        <w:autoSpaceDE w:val="0"/>
        <w:autoSpaceDN w:val="0"/>
        <w:adjustRightInd w:val="0"/>
        <w:jc w:val="left"/>
        <w:rPr>
          <w:sz w:val="24"/>
          <w:szCs w:val="24"/>
        </w:rPr>
      </w:pPr>
      <w:r w:rsidRPr="001454BF">
        <w:rPr>
          <w:rFonts w:hint="eastAsia"/>
          <w:sz w:val="24"/>
          <w:szCs w:val="24"/>
        </w:rPr>
        <w:t>2005</w:t>
      </w:r>
      <w:r w:rsidRPr="001454BF">
        <w:rPr>
          <w:rFonts w:hint="eastAsia"/>
          <w:sz w:val="24"/>
          <w:szCs w:val="24"/>
        </w:rPr>
        <w:t>年，“联想深腾</w:t>
      </w:r>
      <w:r w:rsidRPr="001454BF">
        <w:rPr>
          <w:rFonts w:hint="eastAsia"/>
          <w:sz w:val="24"/>
          <w:szCs w:val="24"/>
        </w:rPr>
        <w:t>6800</w:t>
      </w:r>
      <w:r w:rsidRPr="001454BF">
        <w:rPr>
          <w:rFonts w:hint="eastAsia"/>
          <w:sz w:val="24"/>
          <w:szCs w:val="24"/>
        </w:rPr>
        <w:t>大规模计算机系统”，国家科技进步二等奖，排名</w:t>
      </w:r>
      <w:r w:rsidRPr="001454BF">
        <w:rPr>
          <w:rFonts w:hint="eastAsia"/>
          <w:sz w:val="24"/>
          <w:szCs w:val="24"/>
        </w:rPr>
        <w:t>3</w:t>
      </w:r>
    </w:p>
    <w:p w:rsidR="00B17E7E" w:rsidRDefault="001454BF" w:rsidP="00B17E7E">
      <w:pPr>
        <w:autoSpaceDE w:val="0"/>
        <w:autoSpaceDN w:val="0"/>
        <w:adjustRightInd w:val="0"/>
        <w:jc w:val="left"/>
        <w:rPr>
          <w:sz w:val="24"/>
          <w:szCs w:val="24"/>
        </w:rPr>
      </w:pPr>
      <w:r w:rsidRPr="001454BF">
        <w:rPr>
          <w:rFonts w:hint="eastAsia"/>
          <w:sz w:val="24"/>
          <w:szCs w:val="24"/>
        </w:rPr>
        <w:lastRenderedPageBreak/>
        <w:t>2004</w:t>
      </w:r>
      <w:r w:rsidRPr="001454BF">
        <w:rPr>
          <w:rFonts w:hint="eastAsia"/>
          <w:sz w:val="24"/>
          <w:szCs w:val="24"/>
        </w:rPr>
        <w:t>年，“联想深腾</w:t>
      </w:r>
      <w:r w:rsidRPr="001454BF">
        <w:rPr>
          <w:rFonts w:hint="eastAsia"/>
          <w:sz w:val="24"/>
          <w:szCs w:val="24"/>
        </w:rPr>
        <w:t>1800</w:t>
      </w:r>
      <w:r w:rsidRPr="001454BF">
        <w:rPr>
          <w:rFonts w:hint="eastAsia"/>
          <w:sz w:val="24"/>
          <w:szCs w:val="24"/>
        </w:rPr>
        <w:t>大规模计算机系统”，国家科技进步二等奖，排名</w:t>
      </w:r>
      <w:r w:rsidRPr="001454BF">
        <w:rPr>
          <w:rFonts w:hint="eastAsia"/>
          <w:sz w:val="24"/>
          <w:szCs w:val="24"/>
        </w:rPr>
        <w:t>6</w:t>
      </w:r>
    </w:p>
    <w:p w:rsidR="00B17E7E" w:rsidRPr="008D182A" w:rsidRDefault="00B17E7E" w:rsidP="00B17E7E">
      <w:pPr>
        <w:autoSpaceDE w:val="0"/>
        <w:autoSpaceDN w:val="0"/>
        <w:adjustRightInd w:val="0"/>
        <w:jc w:val="left"/>
        <w:rPr>
          <w:sz w:val="24"/>
          <w:szCs w:val="24"/>
        </w:rPr>
      </w:pPr>
      <w:r>
        <w:rPr>
          <w:rFonts w:hint="eastAsia"/>
          <w:sz w:val="24"/>
          <w:szCs w:val="24"/>
        </w:rPr>
        <w:t>贡献</w:t>
      </w:r>
      <w:r>
        <w:rPr>
          <w:sz w:val="24"/>
          <w:szCs w:val="24"/>
        </w:rPr>
        <w:t>：</w:t>
      </w:r>
    </w:p>
    <w:p w:rsidR="00B17E7E" w:rsidRPr="005C4820" w:rsidRDefault="00A865A5" w:rsidP="00A865A5">
      <w:pPr>
        <w:autoSpaceDE w:val="0"/>
        <w:autoSpaceDN w:val="0"/>
        <w:adjustRightInd w:val="0"/>
        <w:ind w:firstLineChars="200" w:firstLine="480"/>
        <w:rPr>
          <w:sz w:val="24"/>
          <w:szCs w:val="24"/>
        </w:rPr>
      </w:pPr>
      <w:r w:rsidRPr="00A865A5">
        <w:rPr>
          <w:rFonts w:hint="eastAsia"/>
          <w:sz w:val="24"/>
          <w:szCs w:val="24"/>
        </w:rPr>
        <w:t>作为本项目基于信息互联数字家居示范应用和产业化推广的负责人，同时对科技创新点</w:t>
      </w:r>
      <w:r w:rsidRPr="00A865A5">
        <w:rPr>
          <w:rFonts w:hint="eastAsia"/>
          <w:sz w:val="24"/>
          <w:szCs w:val="24"/>
        </w:rPr>
        <w:t>2</w:t>
      </w:r>
      <w:r w:rsidRPr="00A865A5">
        <w:rPr>
          <w:rFonts w:hint="eastAsia"/>
          <w:sz w:val="24"/>
          <w:szCs w:val="24"/>
        </w:rPr>
        <w:t>和科技创新点</w:t>
      </w:r>
      <w:r w:rsidRPr="00A865A5">
        <w:rPr>
          <w:rFonts w:hint="eastAsia"/>
          <w:sz w:val="24"/>
          <w:szCs w:val="24"/>
        </w:rPr>
        <w:t>3</w:t>
      </w:r>
      <w:r w:rsidRPr="00A865A5">
        <w:rPr>
          <w:rFonts w:hint="eastAsia"/>
          <w:sz w:val="24"/>
          <w:szCs w:val="24"/>
        </w:rPr>
        <w:t>有重要贡献。提出并实现了异构网络环境下的设备发现技术，构建了异构网络环境下的泛在设备通信机制，提出并实现了多设备分组聚合技术，设计了针对多种协同应用的可扩展应用开发接口。旁证材料：已发布国际标准</w:t>
      </w:r>
      <w:r w:rsidRPr="00A865A5">
        <w:rPr>
          <w:rFonts w:hint="eastAsia"/>
          <w:sz w:val="24"/>
          <w:szCs w:val="24"/>
        </w:rPr>
        <w:t>ISO/IEC14543-5-1</w:t>
      </w:r>
      <w:r w:rsidRPr="00A865A5">
        <w:rPr>
          <w:rFonts w:hint="eastAsia"/>
          <w:sz w:val="24"/>
          <w:szCs w:val="24"/>
        </w:rPr>
        <w:t>、</w:t>
      </w:r>
      <w:r w:rsidRPr="00A865A5">
        <w:rPr>
          <w:rFonts w:hint="eastAsia"/>
          <w:sz w:val="24"/>
          <w:szCs w:val="24"/>
        </w:rPr>
        <w:t>14543-5-3</w:t>
      </w:r>
      <w:r w:rsidRPr="00A865A5">
        <w:rPr>
          <w:rFonts w:hint="eastAsia"/>
          <w:sz w:val="24"/>
          <w:szCs w:val="24"/>
        </w:rPr>
        <w:t>、</w:t>
      </w:r>
      <w:r w:rsidRPr="00A865A5">
        <w:rPr>
          <w:rFonts w:hint="eastAsia"/>
          <w:sz w:val="24"/>
          <w:szCs w:val="24"/>
        </w:rPr>
        <w:t>14543-5-4</w:t>
      </w:r>
      <w:r w:rsidRPr="00A865A5">
        <w:rPr>
          <w:rFonts w:hint="eastAsia"/>
          <w:sz w:val="24"/>
          <w:szCs w:val="24"/>
        </w:rPr>
        <w:t>、</w:t>
      </w:r>
      <w:r w:rsidRPr="00A865A5">
        <w:rPr>
          <w:rFonts w:hint="eastAsia"/>
          <w:sz w:val="24"/>
          <w:szCs w:val="24"/>
        </w:rPr>
        <w:t>14543-5-5</w:t>
      </w:r>
      <w:r w:rsidRPr="00A865A5">
        <w:rPr>
          <w:rFonts w:hint="eastAsia"/>
          <w:sz w:val="24"/>
          <w:szCs w:val="24"/>
        </w:rPr>
        <w:t>、</w:t>
      </w:r>
      <w:r w:rsidRPr="00A865A5">
        <w:rPr>
          <w:rFonts w:hint="eastAsia"/>
          <w:sz w:val="24"/>
          <w:szCs w:val="24"/>
        </w:rPr>
        <w:t>14543-5-6</w:t>
      </w:r>
      <w:r w:rsidRPr="00A865A5">
        <w:rPr>
          <w:rFonts w:hint="eastAsia"/>
          <w:sz w:val="24"/>
          <w:szCs w:val="24"/>
        </w:rPr>
        <w:t>、</w:t>
      </w:r>
      <w:r w:rsidRPr="00A865A5">
        <w:rPr>
          <w:rFonts w:hint="eastAsia"/>
          <w:sz w:val="24"/>
          <w:szCs w:val="24"/>
        </w:rPr>
        <w:t>14543-5-21</w:t>
      </w:r>
      <w:r w:rsidRPr="00A865A5">
        <w:rPr>
          <w:rFonts w:hint="eastAsia"/>
          <w:sz w:val="24"/>
          <w:szCs w:val="24"/>
        </w:rPr>
        <w:t>、</w:t>
      </w:r>
      <w:r w:rsidRPr="00A865A5">
        <w:rPr>
          <w:rFonts w:hint="eastAsia"/>
          <w:sz w:val="24"/>
          <w:szCs w:val="24"/>
        </w:rPr>
        <w:t>14543-5-22[1</w:t>
      </w:r>
      <w:r w:rsidRPr="00A865A5">
        <w:rPr>
          <w:rFonts w:hint="eastAsia"/>
          <w:sz w:val="24"/>
          <w:szCs w:val="24"/>
        </w:rPr>
        <w:t>，</w:t>
      </w:r>
      <w:r w:rsidRPr="00A865A5">
        <w:rPr>
          <w:rFonts w:hint="eastAsia"/>
          <w:sz w:val="24"/>
          <w:szCs w:val="24"/>
        </w:rPr>
        <w:t>2]</w:t>
      </w:r>
      <w:r w:rsidRPr="00A865A5">
        <w:rPr>
          <w:rFonts w:hint="eastAsia"/>
          <w:sz w:val="24"/>
          <w:szCs w:val="24"/>
        </w:rPr>
        <w:t>，已发布国家标准</w:t>
      </w:r>
      <w:r w:rsidRPr="00A865A5">
        <w:rPr>
          <w:rFonts w:hint="eastAsia"/>
          <w:sz w:val="24"/>
          <w:szCs w:val="24"/>
        </w:rPr>
        <w:t>GB/T 29265.202-2012</w:t>
      </w:r>
      <w:r w:rsidRPr="00A865A5">
        <w:rPr>
          <w:rFonts w:hint="eastAsia"/>
          <w:sz w:val="24"/>
          <w:szCs w:val="24"/>
        </w:rPr>
        <w:t>、</w:t>
      </w:r>
      <w:r w:rsidRPr="00A865A5">
        <w:rPr>
          <w:rFonts w:hint="eastAsia"/>
          <w:sz w:val="24"/>
          <w:szCs w:val="24"/>
        </w:rPr>
        <w:t>29265.203-2012</w:t>
      </w:r>
      <w:r w:rsidRPr="00A865A5">
        <w:rPr>
          <w:rFonts w:hint="eastAsia"/>
          <w:sz w:val="24"/>
          <w:szCs w:val="24"/>
        </w:rPr>
        <w:t>、</w:t>
      </w:r>
      <w:r w:rsidRPr="00A865A5">
        <w:rPr>
          <w:rFonts w:hint="eastAsia"/>
          <w:sz w:val="24"/>
          <w:szCs w:val="24"/>
        </w:rPr>
        <w:t>29265.303-2012</w:t>
      </w:r>
      <w:r w:rsidRPr="00A865A5">
        <w:rPr>
          <w:rFonts w:hint="eastAsia"/>
          <w:sz w:val="24"/>
          <w:szCs w:val="24"/>
        </w:rPr>
        <w:t>、</w:t>
      </w:r>
      <w:r w:rsidRPr="00A865A5">
        <w:rPr>
          <w:rFonts w:hint="eastAsia"/>
          <w:sz w:val="24"/>
          <w:szCs w:val="24"/>
        </w:rPr>
        <w:t>29265.305-2012</w:t>
      </w:r>
      <w:r w:rsidRPr="00A865A5">
        <w:rPr>
          <w:rFonts w:hint="eastAsia"/>
          <w:sz w:val="24"/>
          <w:szCs w:val="24"/>
        </w:rPr>
        <w:t>、</w:t>
      </w:r>
      <w:r w:rsidRPr="00A865A5">
        <w:rPr>
          <w:rFonts w:hint="eastAsia"/>
          <w:sz w:val="24"/>
          <w:szCs w:val="24"/>
        </w:rPr>
        <w:t>29265.306-2012</w:t>
      </w:r>
      <w:r w:rsidRPr="00A865A5">
        <w:rPr>
          <w:rFonts w:hint="eastAsia"/>
          <w:sz w:val="24"/>
          <w:szCs w:val="24"/>
        </w:rPr>
        <w:t>、</w:t>
      </w:r>
      <w:r w:rsidRPr="00A865A5">
        <w:rPr>
          <w:rFonts w:hint="eastAsia"/>
          <w:sz w:val="24"/>
          <w:szCs w:val="24"/>
        </w:rPr>
        <w:t>29265.405-2012</w:t>
      </w:r>
      <w:r w:rsidRPr="00A865A5">
        <w:rPr>
          <w:rFonts w:hint="eastAsia"/>
          <w:sz w:val="24"/>
          <w:szCs w:val="24"/>
        </w:rPr>
        <w:t>、</w:t>
      </w:r>
      <w:r w:rsidRPr="00A865A5">
        <w:rPr>
          <w:rFonts w:hint="eastAsia"/>
          <w:sz w:val="24"/>
          <w:szCs w:val="24"/>
        </w:rPr>
        <w:t>29265.406-2012[3,4]</w:t>
      </w:r>
      <w:r w:rsidRPr="00A865A5">
        <w:rPr>
          <w:rFonts w:hint="eastAsia"/>
          <w:sz w:val="24"/>
          <w:szCs w:val="24"/>
        </w:rPr>
        <w:t>。</w:t>
      </w:r>
    </w:p>
    <w:p w:rsidR="00B17E7E" w:rsidRPr="009E31EE" w:rsidRDefault="00B17E7E" w:rsidP="00B17E7E">
      <w:pPr>
        <w:autoSpaceDE w:val="0"/>
        <w:autoSpaceDN w:val="0"/>
        <w:adjustRightInd w:val="0"/>
        <w:ind w:firstLineChars="200" w:firstLine="480"/>
        <w:rPr>
          <w:sz w:val="24"/>
          <w:szCs w:val="24"/>
        </w:rPr>
      </w:pPr>
    </w:p>
    <w:p w:rsidR="002356E8" w:rsidRDefault="008B14FD" w:rsidP="002356E8">
      <w:pPr>
        <w:pStyle w:val="a3"/>
        <w:numPr>
          <w:ilvl w:val="0"/>
          <w:numId w:val="2"/>
        </w:numPr>
        <w:autoSpaceDE w:val="0"/>
        <w:autoSpaceDN w:val="0"/>
        <w:adjustRightInd w:val="0"/>
        <w:ind w:firstLineChars="0"/>
        <w:jc w:val="left"/>
        <w:rPr>
          <w:rFonts w:ascii="宋体" w:eastAsia="宋体" w:cs="宋体"/>
          <w:b/>
          <w:kern w:val="0"/>
          <w:sz w:val="28"/>
          <w:szCs w:val="28"/>
        </w:rPr>
      </w:pPr>
      <w:r>
        <w:rPr>
          <w:rFonts w:ascii="宋体" w:eastAsia="宋体" w:cs="宋体" w:hint="eastAsia"/>
          <w:b/>
          <w:kern w:val="0"/>
          <w:sz w:val="28"/>
          <w:szCs w:val="28"/>
        </w:rPr>
        <w:t>奉飞飞</w:t>
      </w:r>
      <w:r w:rsidR="002356E8">
        <w:rPr>
          <w:rFonts w:ascii="宋体" w:eastAsia="宋体" w:cs="宋体"/>
          <w:b/>
          <w:kern w:val="0"/>
          <w:sz w:val="28"/>
          <w:szCs w:val="28"/>
        </w:rPr>
        <w:t>（排名</w:t>
      </w:r>
      <w:r>
        <w:rPr>
          <w:rFonts w:ascii="宋体" w:eastAsia="宋体" w:cs="宋体" w:hint="eastAsia"/>
          <w:b/>
          <w:kern w:val="0"/>
          <w:sz w:val="28"/>
          <w:szCs w:val="28"/>
        </w:rPr>
        <w:t>7</w:t>
      </w:r>
      <w:r w:rsidR="002356E8">
        <w:rPr>
          <w:rFonts w:ascii="宋体" w:eastAsia="宋体" w:cs="宋体" w:hint="eastAsia"/>
          <w:b/>
          <w:kern w:val="0"/>
          <w:sz w:val="28"/>
          <w:szCs w:val="28"/>
        </w:rPr>
        <w:t>）</w:t>
      </w:r>
    </w:p>
    <w:p w:rsidR="002356E8" w:rsidRDefault="00195646" w:rsidP="002356E8">
      <w:pPr>
        <w:autoSpaceDE w:val="0"/>
        <w:autoSpaceDN w:val="0"/>
        <w:adjustRightInd w:val="0"/>
        <w:jc w:val="left"/>
        <w:rPr>
          <w:sz w:val="24"/>
          <w:szCs w:val="24"/>
        </w:rPr>
      </w:pPr>
      <w:r>
        <w:rPr>
          <w:rFonts w:hint="eastAsia"/>
          <w:sz w:val="24"/>
          <w:szCs w:val="24"/>
        </w:rPr>
        <w:t>工程师</w:t>
      </w:r>
      <w:r w:rsidR="00D97680">
        <w:rPr>
          <w:rFonts w:hint="eastAsia"/>
          <w:sz w:val="24"/>
          <w:szCs w:val="24"/>
        </w:rPr>
        <w:t>，</w:t>
      </w:r>
      <w:r w:rsidR="002356E8">
        <w:rPr>
          <w:rFonts w:hint="eastAsia"/>
          <w:sz w:val="24"/>
          <w:szCs w:val="24"/>
        </w:rPr>
        <w:t>工作单位</w:t>
      </w:r>
      <w:r w:rsidR="002356E8">
        <w:rPr>
          <w:sz w:val="24"/>
          <w:szCs w:val="24"/>
        </w:rPr>
        <w:t>：</w:t>
      </w:r>
      <w:r w:rsidR="002356E8" w:rsidRPr="00B17E7E">
        <w:rPr>
          <w:rFonts w:hint="eastAsia"/>
          <w:sz w:val="24"/>
          <w:szCs w:val="24"/>
        </w:rPr>
        <w:t>闪联信息技术工程中心有限公司</w:t>
      </w:r>
      <w:r w:rsidR="002356E8">
        <w:rPr>
          <w:sz w:val="24"/>
          <w:szCs w:val="24"/>
        </w:rPr>
        <w:t>、完成单位：</w:t>
      </w:r>
      <w:r w:rsidR="002356E8" w:rsidRPr="00B17E7E">
        <w:rPr>
          <w:rFonts w:hint="eastAsia"/>
          <w:sz w:val="24"/>
          <w:szCs w:val="24"/>
        </w:rPr>
        <w:t>闪联信息技术工程中心有限公司</w:t>
      </w:r>
      <w:r w:rsidR="002356E8">
        <w:rPr>
          <w:sz w:val="24"/>
          <w:szCs w:val="24"/>
        </w:rPr>
        <w:t>。</w:t>
      </w:r>
    </w:p>
    <w:p w:rsidR="002356E8" w:rsidRDefault="002356E8" w:rsidP="002356E8">
      <w:pPr>
        <w:autoSpaceDE w:val="0"/>
        <w:autoSpaceDN w:val="0"/>
        <w:adjustRightInd w:val="0"/>
        <w:jc w:val="left"/>
        <w:rPr>
          <w:sz w:val="24"/>
          <w:szCs w:val="24"/>
        </w:rPr>
      </w:pPr>
      <w:r>
        <w:rPr>
          <w:rFonts w:hint="eastAsia"/>
          <w:sz w:val="24"/>
          <w:szCs w:val="24"/>
        </w:rPr>
        <w:t>曾获奖励</w:t>
      </w:r>
      <w:r>
        <w:rPr>
          <w:sz w:val="24"/>
          <w:szCs w:val="24"/>
        </w:rPr>
        <w:t>：</w:t>
      </w:r>
    </w:p>
    <w:p w:rsidR="002356E8" w:rsidRDefault="008B14FD" w:rsidP="002356E8">
      <w:pPr>
        <w:autoSpaceDE w:val="0"/>
        <w:autoSpaceDN w:val="0"/>
        <w:adjustRightInd w:val="0"/>
        <w:jc w:val="left"/>
        <w:rPr>
          <w:sz w:val="24"/>
          <w:szCs w:val="24"/>
        </w:rPr>
      </w:pPr>
      <w:r w:rsidRPr="008B14FD">
        <w:rPr>
          <w:rFonts w:hint="eastAsia"/>
          <w:sz w:val="24"/>
          <w:szCs w:val="24"/>
        </w:rPr>
        <w:t>2003</w:t>
      </w:r>
      <w:r w:rsidRPr="008B14FD">
        <w:rPr>
          <w:rFonts w:hint="eastAsia"/>
          <w:sz w:val="24"/>
          <w:szCs w:val="24"/>
        </w:rPr>
        <w:t>年，“</w:t>
      </w:r>
      <w:r w:rsidRPr="008B14FD">
        <w:rPr>
          <w:rFonts w:hint="eastAsia"/>
          <w:sz w:val="24"/>
          <w:szCs w:val="24"/>
        </w:rPr>
        <w:t>WDM</w:t>
      </w:r>
      <w:r w:rsidRPr="008B14FD">
        <w:rPr>
          <w:rFonts w:hint="eastAsia"/>
          <w:sz w:val="24"/>
          <w:szCs w:val="24"/>
        </w:rPr>
        <w:t>全光网基础试验平台”，教育部科技进步二等奖，排名</w:t>
      </w:r>
      <w:r w:rsidRPr="008B14FD">
        <w:rPr>
          <w:rFonts w:hint="eastAsia"/>
          <w:sz w:val="24"/>
          <w:szCs w:val="24"/>
        </w:rPr>
        <w:t>7</w:t>
      </w:r>
    </w:p>
    <w:p w:rsidR="002356E8" w:rsidRPr="008D182A" w:rsidRDefault="002356E8" w:rsidP="002356E8">
      <w:pPr>
        <w:autoSpaceDE w:val="0"/>
        <w:autoSpaceDN w:val="0"/>
        <w:adjustRightInd w:val="0"/>
        <w:jc w:val="left"/>
        <w:rPr>
          <w:sz w:val="24"/>
          <w:szCs w:val="24"/>
        </w:rPr>
      </w:pPr>
      <w:r>
        <w:rPr>
          <w:rFonts w:hint="eastAsia"/>
          <w:sz w:val="24"/>
          <w:szCs w:val="24"/>
        </w:rPr>
        <w:t>贡献</w:t>
      </w:r>
      <w:r>
        <w:rPr>
          <w:sz w:val="24"/>
          <w:szCs w:val="24"/>
        </w:rPr>
        <w:t>：</w:t>
      </w:r>
    </w:p>
    <w:p w:rsidR="002356E8" w:rsidRPr="005C4820" w:rsidRDefault="00A90AB6" w:rsidP="00A90AB6">
      <w:pPr>
        <w:autoSpaceDE w:val="0"/>
        <w:autoSpaceDN w:val="0"/>
        <w:adjustRightInd w:val="0"/>
        <w:ind w:firstLineChars="200" w:firstLine="480"/>
        <w:rPr>
          <w:sz w:val="24"/>
          <w:szCs w:val="24"/>
        </w:rPr>
      </w:pPr>
      <w:r w:rsidRPr="00A90AB6">
        <w:rPr>
          <w:rFonts w:hint="eastAsia"/>
          <w:sz w:val="24"/>
          <w:szCs w:val="24"/>
        </w:rPr>
        <w:t>作为科技创新点</w:t>
      </w:r>
      <w:r w:rsidRPr="00A90AB6">
        <w:rPr>
          <w:rFonts w:hint="eastAsia"/>
          <w:sz w:val="24"/>
          <w:szCs w:val="24"/>
        </w:rPr>
        <w:t>3</w:t>
      </w:r>
      <w:r w:rsidRPr="00A90AB6">
        <w:rPr>
          <w:rFonts w:hint="eastAsia"/>
          <w:sz w:val="24"/>
          <w:szCs w:val="24"/>
        </w:rPr>
        <w:t>和基于信息互联数字家居应用推广的主要技术骨干，设计并实现了针对海量用户及设备环境下的</w:t>
      </w:r>
      <w:r w:rsidRPr="00A90AB6">
        <w:rPr>
          <w:rFonts w:hint="eastAsia"/>
          <w:sz w:val="24"/>
          <w:szCs w:val="24"/>
        </w:rPr>
        <w:t>3C</w:t>
      </w:r>
      <w:r w:rsidRPr="00A90AB6">
        <w:rPr>
          <w:rFonts w:hint="eastAsia"/>
          <w:sz w:val="24"/>
          <w:szCs w:val="24"/>
        </w:rPr>
        <w:t>协同技术，创造性地在原有闪联标准中引入了用户、设备及其关联关系管理的概念，并在此基础上形成了</w:t>
      </w:r>
      <w:r w:rsidRPr="00A90AB6">
        <w:rPr>
          <w:rFonts w:hint="eastAsia"/>
          <w:sz w:val="24"/>
          <w:szCs w:val="24"/>
        </w:rPr>
        <w:t>IGRS2.0</w:t>
      </w:r>
      <w:r w:rsidRPr="00A90AB6">
        <w:rPr>
          <w:rFonts w:hint="eastAsia"/>
          <w:sz w:val="24"/>
          <w:szCs w:val="24"/>
        </w:rPr>
        <w:t>标准的核心架构。提出了数字家居环境中的用户及服务权限管理架构，设计了针对多种协同应用的可扩展应用开发接口。旁证材料：已发布国际标准</w:t>
      </w:r>
      <w:r w:rsidRPr="00A90AB6">
        <w:rPr>
          <w:rFonts w:hint="eastAsia"/>
          <w:sz w:val="24"/>
          <w:szCs w:val="24"/>
        </w:rPr>
        <w:t>ISO/IEC14543-5-1</w:t>
      </w:r>
      <w:r w:rsidRPr="00A90AB6">
        <w:rPr>
          <w:rFonts w:hint="eastAsia"/>
          <w:sz w:val="24"/>
          <w:szCs w:val="24"/>
        </w:rPr>
        <w:t>、</w:t>
      </w:r>
      <w:r w:rsidRPr="00A90AB6">
        <w:rPr>
          <w:rFonts w:hint="eastAsia"/>
          <w:sz w:val="24"/>
          <w:szCs w:val="24"/>
        </w:rPr>
        <w:t>14543-5-3</w:t>
      </w:r>
      <w:r w:rsidRPr="00A90AB6">
        <w:rPr>
          <w:rFonts w:hint="eastAsia"/>
          <w:sz w:val="24"/>
          <w:szCs w:val="24"/>
        </w:rPr>
        <w:t>、</w:t>
      </w:r>
      <w:r w:rsidRPr="00A90AB6">
        <w:rPr>
          <w:rFonts w:hint="eastAsia"/>
          <w:sz w:val="24"/>
          <w:szCs w:val="24"/>
        </w:rPr>
        <w:t>14543-5-4</w:t>
      </w:r>
      <w:r w:rsidRPr="00A90AB6">
        <w:rPr>
          <w:rFonts w:hint="eastAsia"/>
          <w:sz w:val="24"/>
          <w:szCs w:val="24"/>
        </w:rPr>
        <w:t>、</w:t>
      </w:r>
      <w:r w:rsidRPr="00A90AB6">
        <w:rPr>
          <w:rFonts w:hint="eastAsia"/>
          <w:sz w:val="24"/>
          <w:szCs w:val="24"/>
        </w:rPr>
        <w:t>14543-5-5</w:t>
      </w:r>
      <w:r w:rsidRPr="00A90AB6">
        <w:rPr>
          <w:rFonts w:hint="eastAsia"/>
          <w:sz w:val="24"/>
          <w:szCs w:val="24"/>
        </w:rPr>
        <w:t>、</w:t>
      </w:r>
      <w:r w:rsidRPr="00A90AB6">
        <w:rPr>
          <w:rFonts w:hint="eastAsia"/>
          <w:sz w:val="24"/>
          <w:szCs w:val="24"/>
        </w:rPr>
        <w:t>14543-5-6</w:t>
      </w:r>
      <w:r w:rsidRPr="00A90AB6">
        <w:rPr>
          <w:rFonts w:hint="eastAsia"/>
          <w:sz w:val="24"/>
          <w:szCs w:val="24"/>
        </w:rPr>
        <w:t>、</w:t>
      </w:r>
      <w:r w:rsidRPr="00A90AB6">
        <w:rPr>
          <w:rFonts w:hint="eastAsia"/>
          <w:sz w:val="24"/>
          <w:szCs w:val="24"/>
        </w:rPr>
        <w:t>14543-5-21</w:t>
      </w:r>
      <w:r w:rsidRPr="00A90AB6">
        <w:rPr>
          <w:rFonts w:hint="eastAsia"/>
          <w:sz w:val="24"/>
          <w:szCs w:val="24"/>
        </w:rPr>
        <w:t>、</w:t>
      </w:r>
      <w:r w:rsidRPr="00A90AB6">
        <w:rPr>
          <w:rFonts w:hint="eastAsia"/>
          <w:sz w:val="24"/>
          <w:szCs w:val="24"/>
        </w:rPr>
        <w:t>14543-5-22[1</w:t>
      </w:r>
      <w:r w:rsidRPr="00A90AB6">
        <w:rPr>
          <w:rFonts w:hint="eastAsia"/>
          <w:sz w:val="24"/>
          <w:szCs w:val="24"/>
        </w:rPr>
        <w:t>，</w:t>
      </w:r>
      <w:r w:rsidRPr="00A90AB6">
        <w:rPr>
          <w:rFonts w:hint="eastAsia"/>
          <w:sz w:val="24"/>
          <w:szCs w:val="24"/>
        </w:rPr>
        <w:t>2]</w:t>
      </w:r>
      <w:r w:rsidRPr="00A90AB6">
        <w:rPr>
          <w:rFonts w:hint="eastAsia"/>
          <w:sz w:val="24"/>
          <w:szCs w:val="24"/>
        </w:rPr>
        <w:t>，已发布国家标准</w:t>
      </w:r>
      <w:r w:rsidRPr="00A90AB6">
        <w:rPr>
          <w:rFonts w:hint="eastAsia"/>
          <w:sz w:val="24"/>
          <w:szCs w:val="24"/>
        </w:rPr>
        <w:t>GB/T 29265.305-2012</w:t>
      </w:r>
      <w:r w:rsidRPr="00A90AB6">
        <w:rPr>
          <w:rFonts w:hint="eastAsia"/>
          <w:sz w:val="24"/>
          <w:szCs w:val="24"/>
        </w:rPr>
        <w:t>、</w:t>
      </w:r>
      <w:r w:rsidRPr="00A90AB6">
        <w:rPr>
          <w:rFonts w:hint="eastAsia"/>
          <w:sz w:val="24"/>
          <w:szCs w:val="24"/>
        </w:rPr>
        <w:t>29265.405-2012</w:t>
      </w:r>
      <w:r w:rsidRPr="00A90AB6">
        <w:rPr>
          <w:rFonts w:hint="eastAsia"/>
          <w:sz w:val="24"/>
          <w:szCs w:val="24"/>
        </w:rPr>
        <w:t>、</w:t>
      </w:r>
      <w:r w:rsidRPr="00A90AB6">
        <w:rPr>
          <w:rFonts w:hint="eastAsia"/>
          <w:sz w:val="24"/>
          <w:szCs w:val="24"/>
        </w:rPr>
        <w:t>29265.406-2012[3,4]</w:t>
      </w:r>
      <w:r w:rsidRPr="00A90AB6">
        <w:rPr>
          <w:rFonts w:hint="eastAsia"/>
          <w:sz w:val="24"/>
          <w:szCs w:val="24"/>
        </w:rPr>
        <w:t>。</w:t>
      </w:r>
    </w:p>
    <w:p w:rsidR="005C4820" w:rsidRDefault="005C4820" w:rsidP="00E75C8B">
      <w:pPr>
        <w:autoSpaceDE w:val="0"/>
        <w:autoSpaceDN w:val="0"/>
        <w:adjustRightInd w:val="0"/>
        <w:ind w:firstLineChars="200" w:firstLine="480"/>
        <w:rPr>
          <w:sz w:val="24"/>
          <w:szCs w:val="24"/>
        </w:rPr>
      </w:pPr>
    </w:p>
    <w:p w:rsidR="00DF2B3B" w:rsidRDefault="00DF2B3B" w:rsidP="00DF2B3B">
      <w:pPr>
        <w:pStyle w:val="a3"/>
        <w:numPr>
          <w:ilvl w:val="0"/>
          <w:numId w:val="2"/>
        </w:numPr>
        <w:autoSpaceDE w:val="0"/>
        <w:autoSpaceDN w:val="0"/>
        <w:adjustRightInd w:val="0"/>
        <w:ind w:firstLineChars="0"/>
        <w:jc w:val="left"/>
        <w:rPr>
          <w:rFonts w:ascii="宋体" w:eastAsia="宋体" w:cs="宋体"/>
          <w:b/>
          <w:kern w:val="0"/>
          <w:sz w:val="28"/>
          <w:szCs w:val="28"/>
        </w:rPr>
      </w:pPr>
      <w:r>
        <w:rPr>
          <w:rFonts w:ascii="宋体" w:eastAsia="宋体" w:cs="宋体" w:hint="eastAsia"/>
          <w:b/>
          <w:kern w:val="0"/>
          <w:sz w:val="28"/>
          <w:szCs w:val="28"/>
        </w:rPr>
        <w:t>刘威</w:t>
      </w:r>
      <w:r>
        <w:rPr>
          <w:rFonts w:ascii="宋体" w:eastAsia="宋体" w:cs="宋体"/>
          <w:b/>
          <w:kern w:val="0"/>
          <w:sz w:val="28"/>
          <w:szCs w:val="28"/>
        </w:rPr>
        <w:t>（排名</w:t>
      </w:r>
      <w:r>
        <w:rPr>
          <w:rFonts w:ascii="宋体" w:eastAsia="宋体" w:cs="宋体" w:hint="eastAsia"/>
          <w:b/>
          <w:kern w:val="0"/>
          <w:sz w:val="28"/>
          <w:szCs w:val="28"/>
        </w:rPr>
        <w:t>8）</w:t>
      </w:r>
    </w:p>
    <w:p w:rsidR="00DF2B3B" w:rsidRDefault="00195646" w:rsidP="00DF2B3B">
      <w:pPr>
        <w:autoSpaceDE w:val="0"/>
        <w:autoSpaceDN w:val="0"/>
        <w:adjustRightInd w:val="0"/>
        <w:jc w:val="left"/>
        <w:rPr>
          <w:sz w:val="24"/>
          <w:szCs w:val="24"/>
        </w:rPr>
      </w:pPr>
      <w:r w:rsidRPr="002B71D6">
        <w:rPr>
          <w:rFonts w:hint="eastAsia"/>
          <w:sz w:val="24"/>
          <w:szCs w:val="24"/>
        </w:rPr>
        <w:t>教授级高工</w:t>
      </w:r>
      <w:r w:rsidR="00DF2B3B">
        <w:rPr>
          <w:rFonts w:hint="eastAsia"/>
          <w:sz w:val="24"/>
          <w:szCs w:val="24"/>
        </w:rPr>
        <w:t>，工作单位</w:t>
      </w:r>
      <w:r w:rsidR="00DF2B3B">
        <w:rPr>
          <w:sz w:val="24"/>
          <w:szCs w:val="24"/>
        </w:rPr>
        <w:t>：</w:t>
      </w:r>
      <w:r w:rsidR="00DF2B3B" w:rsidRPr="00DF2B3B">
        <w:rPr>
          <w:rFonts w:hint="eastAsia"/>
          <w:sz w:val="24"/>
          <w:szCs w:val="24"/>
        </w:rPr>
        <w:t>东软集团股份有限公司</w:t>
      </w:r>
      <w:r w:rsidR="00DF2B3B">
        <w:rPr>
          <w:sz w:val="24"/>
          <w:szCs w:val="24"/>
        </w:rPr>
        <w:t>、完成单位：</w:t>
      </w:r>
      <w:r w:rsidR="00DF2B3B" w:rsidRPr="00DF2B3B">
        <w:rPr>
          <w:rFonts w:hint="eastAsia"/>
          <w:sz w:val="24"/>
          <w:szCs w:val="24"/>
        </w:rPr>
        <w:t>东软集团股份有限公司</w:t>
      </w:r>
      <w:r w:rsidR="00DF2B3B">
        <w:rPr>
          <w:sz w:val="24"/>
          <w:szCs w:val="24"/>
        </w:rPr>
        <w:t>。</w:t>
      </w:r>
    </w:p>
    <w:p w:rsidR="00DF2B3B" w:rsidRDefault="00DF2B3B" w:rsidP="00DF2B3B">
      <w:pPr>
        <w:autoSpaceDE w:val="0"/>
        <w:autoSpaceDN w:val="0"/>
        <w:adjustRightInd w:val="0"/>
        <w:jc w:val="left"/>
        <w:rPr>
          <w:sz w:val="24"/>
          <w:szCs w:val="24"/>
        </w:rPr>
      </w:pPr>
      <w:r>
        <w:rPr>
          <w:rFonts w:hint="eastAsia"/>
          <w:sz w:val="24"/>
          <w:szCs w:val="24"/>
        </w:rPr>
        <w:t>曾获奖励</w:t>
      </w:r>
      <w:r>
        <w:rPr>
          <w:sz w:val="24"/>
          <w:szCs w:val="24"/>
        </w:rPr>
        <w:t>：</w:t>
      </w:r>
    </w:p>
    <w:p w:rsidR="00DF2B3B" w:rsidRDefault="00DB0CC9" w:rsidP="00DF2B3B">
      <w:pPr>
        <w:autoSpaceDE w:val="0"/>
        <w:autoSpaceDN w:val="0"/>
        <w:adjustRightInd w:val="0"/>
        <w:jc w:val="left"/>
        <w:rPr>
          <w:sz w:val="24"/>
          <w:szCs w:val="24"/>
        </w:rPr>
      </w:pPr>
      <w:r w:rsidRPr="00DB0CC9">
        <w:rPr>
          <w:rFonts w:hint="eastAsia"/>
          <w:sz w:val="24"/>
          <w:szCs w:val="24"/>
        </w:rPr>
        <w:t>2010</w:t>
      </w:r>
      <w:r w:rsidRPr="00DB0CC9">
        <w:rPr>
          <w:rFonts w:hint="eastAsia"/>
          <w:sz w:val="24"/>
          <w:szCs w:val="24"/>
        </w:rPr>
        <w:t>年，“辅助驾驶环境”，辽宁省科技进步二等奖，排名</w:t>
      </w:r>
      <w:r w:rsidRPr="00DB0CC9">
        <w:rPr>
          <w:rFonts w:hint="eastAsia"/>
          <w:sz w:val="24"/>
          <w:szCs w:val="24"/>
        </w:rPr>
        <w:t>1</w:t>
      </w:r>
    </w:p>
    <w:p w:rsidR="00DF2B3B" w:rsidRPr="008D182A" w:rsidRDefault="00DF2B3B" w:rsidP="00DF2B3B">
      <w:pPr>
        <w:autoSpaceDE w:val="0"/>
        <w:autoSpaceDN w:val="0"/>
        <w:adjustRightInd w:val="0"/>
        <w:jc w:val="left"/>
        <w:rPr>
          <w:sz w:val="24"/>
          <w:szCs w:val="24"/>
        </w:rPr>
      </w:pPr>
      <w:r>
        <w:rPr>
          <w:rFonts w:hint="eastAsia"/>
          <w:sz w:val="24"/>
          <w:szCs w:val="24"/>
        </w:rPr>
        <w:t>贡献</w:t>
      </w:r>
      <w:r>
        <w:rPr>
          <w:sz w:val="24"/>
          <w:szCs w:val="24"/>
        </w:rPr>
        <w:t>：</w:t>
      </w:r>
    </w:p>
    <w:p w:rsidR="00510E78" w:rsidRPr="00BE1030" w:rsidRDefault="00510E78" w:rsidP="00BE1030">
      <w:pPr>
        <w:autoSpaceDE w:val="0"/>
        <w:autoSpaceDN w:val="0"/>
        <w:adjustRightInd w:val="0"/>
        <w:ind w:firstLineChars="200" w:firstLine="480"/>
        <w:rPr>
          <w:sz w:val="24"/>
          <w:szCs w:val="24"/>
        </w:rPr>
      </w:pPr>
      <w:r w:rsidRPr="00BE1030">
        <w:rPr>
          <w:rFonts w:hint="eastAsia"/>
          <w:sz w:val="24"/>
          <w:szCs w:val="24"/>
        </w:rPr>
        <w:t>作为路网中个人信息服务应用示范的执行负责人，具体负责项目的可行性分析、需求分析、系统设计以及项目开发，且对科技创新点</w:t>
      </w:r>
      <w:r w:rsidRPr="00BE1030">
        <w:rPr>
          <w:rFonts w:hint="eastAsia"/>
          <w:sz w:val="24"/>
          <w:szCs w:val="24"/>
        </w:rPr>
        <w:t>1</w:t>
      </w:r>
      <w:r w:rsidRPr="00BE1030">
        <w:rPr>
          <w:rFonts w:hint="eastAsia"/>
          <w:sz w:val="24"/>
          <w:szCs w:val="24"/>
        </w:rPr>
        <w:t>和科技创新点</w:t>
      </w:r>
      <w:r w:rsidRPr="00BE1030">
        <w:rPr>
          <w:rFonts w:hint="eastAsia"/>
          <w:sz w:val="24"/>
          <w:szCs w:val="24"/>
        </w:rPr>
        <w:t>2</w:t>
      </w:r>
      <w:r w:rsidRPr="00BE1030">
        <w:rPr>
          <w:rFonts w:hint="eastAsia"/>
          <w:sz w:val="24"/>
          <w:szCs w:val="24"/>
        </w:rPr>
        <w:t>有贡献。针对手持终端、车载电子与基础设施以及</w:t>
      </w:r>
      <w:r w:rsidRPr="00BE1030">
        <w:rPr>
          <w:rFonts w:hint="eastAsia"/>
          <w:sz w:val="24"/>
          <w:szCs w:val="24"/>
        </w:rPr>
        <w:t>Internet</w:t>
      </w:r>
      <w:r w:rsidRPr="00BE1030">
        <w:rPr>
          <w:rFonts w:hint="eastAsia"/>
          <w:sz w:val="24"/>
          <w:szCs w:val="24"/>
        </w:rPr>
        <w:t>网络融合的发展趋势，主持设计和实现了支持与手机互联、动态信息导航、多模态人机交互、汽车辅助安全驾驶等多功能的车载智能信息系统。该成果在多种信息服务的技术指标方面达到国际先进水平，并取得了很好的经济和社会效益。旁证材料：公开美国专利</w:t>
      </w:r>
      <w:r w:rsidRPr="00BE1030">
        <w:rPr>
          <w:rFonts w:hint="eastAsia"/>
          <w:sz w:val="24"/>
          <w:szCs w:val="24"/>
        </w:rPr>
        <w:t>US13/133,546 [6]</w:t>
      </w:r>
      <w:r w:rsidRPr="00BE1030">
        <w:rPr>
          <w:rFonts w:hint="eastAsia"/>
          <w:sz w:val="24"/>
          <w:szCs w:val="24"/>
        </w:rPr>
        <w:t>、软件著作权</w:t>
      </w:r>
      <w:r w:rsidRPr="00BE1030">
        <w:rPr>
          <w:rFonts w:hint="eastAsia"/>
          <w:sz w:val="24"/>
          <w:szCs w:val="24"/>
        </w:rPr>
        <w:t>1</w:t>
      </w:r>
      <w:r w:rsidRPr="00BE1030">
        <w:rPr>
          <w:rFonts w:hint="eastAsia"/>
          <w:sz w:val="24"/>
          <w:szCs w:val="24"/>
        </w:rPr>
        <w:t>项（</w:t>
      </w:r>
      <w:r w:rsidRPr="00BE1030">
        <w:rPr>
          <w:rFonts w:hint="eastAsia"/>
          <w:sz w:val="24"/>
          <w:szCs w:val="24"/>
        </w:rPr>
        <w:t>2011SR069168[15]</w:t>
      </w:r>
      <w:r w:rsidRPr="00BE1030">
        <w:rPr>
          <w:rFonts w:hint="eastAsia"/>
          <w:sz w:val="24"/>
          <w:szCs w:val="24"/>
        </w:rPr>
        <w:t>）。</w:t>
      </w:r>
    </w:p>
    <w:p w:rsidR="00DF2B3B" w:rsidRDefault="00DF2B3B" w:rsidP="00E75C8B">
      <w:pPr>
        <w:autoSpaceDE w:val="0"/>
        <w:autoSpaceDN w:val="0"/>
        <w:adjustRightInd w:val="0"/>
        <w:ind w:firstLineChars="200" w:firstLine="480"/>
        <w:rPr>
          <w:sz w:val="24"/>
          <w:szCs w:val="24"/>
        </w:rPr>
      </w:pPr>
    </w:p>
    <w:p w:rsidR="00F14A5A" w:rsidRDefault="00F14A5A" w:rsidP="00F14A5A">
      <w:pPr>
        <w:pStyle w:val="a3"/>
        <w:numPr>
          <w:ilvl w:val="0"/>
          <w:numId w:val="2"/>
        </w:numPr>
        <w:autoSpaceDE w:val="0"/>
        <w:autoSpaceDN w:val="0"/>
        <w:adjustRightInd w:val="0"/>
        <w:ind w:firstLineChars="0"/>
        <w:jc w:val="left"/>
        <w:rPr>
          <w:rFonts w:ascii="宋体" w:eastAsia="宋体" w:cs="宋体"/>
          <w:b/>
          <w:kern w:val="0"/>
          <w:sz w:val="28"/>
          <w:szCs w:val="28"/>
        </w:rPr>
      </w:pPr>
      <w:r>
        <w:rPr>
          <w:rFonts w:ascii="宋体" w:eastAsia="宋体" w:cs="宋体" w:hint="eastAsia"/>
          <w:b/>
          <w:kern w:val="0"/>
          <w:sz w:val="28"/>
          <w:szCs w:val="28"/>
        </w:rPr>
        <w:t>史兴国</w:t>
      </w:r>
      <w:r>
        <w:rPr>
          <w:rFonts w:ascii="宋体" w:eastAsia="宋体" w:cs="宋体"/>
          <w:b/>
          <w:kern w:val="0"/>
          <w:sz w:val="28"/>
          <w:szCs w:val="28"/>
        </w:rPr>
        <w:t>（排名</w:t>
      </w:r>
      <w:r>
        <w:rPr>
          <w:rFonts w:ascii="宋体" w:eastAsia="宋体" w:cs="宋体" w:hint="eastAsia"/>
          <w:b/>
          <w:kern w:val="0"/>
          <w:sz w:val="28"/>
          <w:szCs w:val="28"/>
        </w:rPr>
        <w:t>9）</w:t>
      </w:r>
    </w:p>
    <w:p w:rsidR="00F14A5A" w:rsidRDefault="00953E0A" w:rsidP="00F14A5A">
      <w:pPr>
        <w:autoSpaceDE w:val="0"/>
        <w:autoSpaceDN w:val="0"/>
        <w:adjustRightInd w:val="0"/>
        <w:jc w:val="left"/>
        <w:rPr>
          <w:sz w:val="24"/>
          <w:szCs w:val="24"/>
        </w:rPr>
      </w:pPr>
      <w:r>
        <w:rPr>
          <w:rFonts w:hint="eastAsia"/>
          <w:sz w:val="24"/>
          <w:szCs w:val="24"/>
        </w:rPr>
        <w:t>高级工程师</w:t>
      </w:r>
      <w:r w:rsidR="00F14A5A">
        <w:rPr>
          <w:rFonts w:hint="eastAsia"/>
          <w:sz w:val="24"/>
          <w:szCs w:val="24"/>
        </w:rPr>
        <w:t>，工作单位</w:t>
      </w:r>
      <w:r w:rsidR="00F14A5A">
        <w:rPr>
          <w:sz w:val="24"/>
          <w:szCs w:val="24"/>
        </w:rPr>
        <w:t>：</w:t>
      </w:r>
      <w:r w:rsidR="00E82473" w:rsidRPr="00E82473">
        <w:rPr>
          <w:rFonts w:hint="eastAsia"/>
          <w:sz w:val="24"/>
          <w:szCs w:val="24"/>
        </w:rPr>
        <w:t>中国科学院软件研究所</w:t>
      </w:r>
      <w:r w:rsidR="00F14A5A">
        <w:rPr>
          <w:sz w:val="24"/>
          <w:szCs w:val="24"/>
        </w:rPr>
        <w:t>、完成单位：</w:t>
      </w:r>
      <w:r w:rsidR="00E82473" w:rsidRPr="00E82473">
        <w:rPr>
          <w:rFonts w:hint="eastAsia"/>
          <w:sz w:val="24"/>
          <w:szCs w:val="24"/>
        </w:rPr>
        <w:t>中国科学院软件研</w:t>
      </w:r>
      <w:r w:rsidR="00E82473" w:rsidRPr="00E82473">
        <w:rPr>
          <w:rFonts w:hint="eastAsia"/>
          <w:sz w:val="24"/>
          <w:szCs w:val="24"/>
        </w:rPr>
        <w:lastRenderedPageBreak/>
        <w:t>究所</w:t>
      </w:r>
      <w:r w:rsidR="00F14A5A">
        <w:rPr>
          <w:sz w:val="24"/>
          <w:szCs w:val="24"/>
        </w:rPr>
        <w:t>。</w:t>
      </w:r>
    </w:p>
    <w:p w:rsidR="00F14A5A" w:rsidRDefault="00F14A5A" w:rsidP="00F14A5A">
      <w:pPr>
        <w:autoSpaceDE w:val="0"/>
        <w:autoSpaceDN w:val="0"/>
        <w:adjustRightInd w:val="0"/>
        <w:jc w:val="left"/>
        <w:rPr>
          <w:sz w:val="24"/>
          <w:szCs w:val="24"/>
        </w:rPr>
      </w:pPr>
      <w:r>
        <w:rPr>
          <w:rFonts w:hint="eastAsia"/>
          <w:sz w:val="24"/>
          <w:szCs w:val="24"/>
        </w:rPr>
        <w:t>曾获奖励</w:t>
      </w:r>
      <w:r>
        <w:rPr>
          <w:sz w:val="24"/>
          <w:szCs w:val="24"/>
        </w:rPr>
        <w:t>：</w:t>
      </w:r>
      <w:r w:rsidR="000938D9">
        <w:rPr>
          <w:rFonts w:hint="eastAsia"/>
          <w:sz w:val="24"/>
          <w:szCs w:val="24"/>
        </w:rPr>
        <w:t>无</w:t>
      </w:r>
    </w:p>
    <w:p w:rsidR="00F14A5A" w:rsidRPr="008D182A" w:rsidRDefault="00F14A5A" w:rsidP="00F14A5A">
      <w:pPr>
        <w:autoSpaceDE w:val="0"/>
        <w:autoSpaceDN w:val="0"/>
        <w:adjustRightInd w:val="0"/>
        <w:jc w:val="left"/>
        <w:rPr>
          <w:sz w:val="24"/>
          <w:szCs w:val="24"/>
        </w:rPr>
      </w:pPr>
      <w:r>
        <w:rPr>
          <w:rFonts w:hint="eastAsia"/>
          <w:sz w:val="24"/>
          <w:szCs w:val="24"/>
        </w:rPr>
        <w:t>贡献</w:t>
      </w:r>
      <w:r>
        <w:rPr>
          <w:sz w:val="24"/>
          <w:szCs w:val="24"/>
        </w:rPr>
        <w:t>：</w:t>
      </w:r>
    </w:p>
    <w:p w:rsidR="00F14A5A" w:rsidRPr="00BE1030" w:rsidRDefault="000938D9" w:rsidP="000938D9">
      <w:pPr>
        <w:autoSpaceDE w:val="0"/>
        <w:autoSpaceDN w:val="0"/>
        <w:adjustRightInd w:val="0"/>
        <w:ind w:firstLineChars="200" w:firstLine="480"/>
        <w:rPr>
          <w:sz w:val="24"/>
          <w:szCs w:val="24"/>
        </w:rPr>
      </w:pPr>
      <w:r w:rsidRPr="000938D9">
        <w:rPr>
          <w:rFonts w:hint="eastAsia"/>
          <w:sz w:val="24"/>
          <w:szCs w:val="24"/>
        </w:rPr>
        <w:t>作为科技创新点</w:t>
      </w:r>
      <w:r w:rsidRPr="000938D9">
        <w:rPr>
          <w:rFonts w:hint="eastAsia"/>
          <w:sz w:val="24"/>
          <w:szCs w:val="24"/>
        </w:rPr>
        <w:t>3</w:t>
      </w:r>
      <w:r w:rsidRPr="000938D9">
        <w:rPr>
          <w:rFonts w:hint="eastAsia"/>
          <w:sz w:val="24"/>
          <w:szCs w:val="24"/>
        </w:rPr>
        <w:t>的共同技术负责人，设计了泛在固件通用接口规范，对固件扩展运行时服务的整体技术架构、关键算法提出了创新思路，对研发实施、应用推广、成果验收全程督导和协调。对科技创新点</w:t>
      </w:r>
      <w:r w:rsidRPr="000938D9">
        <w:rPr>
          <w:rFonts w:hint="eastAsia"/>
          <w:sz w:val="24"/>
          <w:szCs w:val="24"/>
        </w:rPr>
        <w:t>3</w:t>
      </w:r>
      <w:r w:rsidRPr="000938D9">
        <w:rPr>
          <w:rFonts w:hint="eastAsia"/>
          <w:sz w:val="24"/>
          <w:szCs w:val="24"/>
        </w:rPr>
        <w:t>的主要贡献包括：提出和定义了泛在设备的抽象模型，组织课题组定义和实施了固件通用接口框架和固件扩展运行时服务的设计实现，给出了具体的固件扩展方法和</w:t>
      </w:r>
      <w:r w:rsidRPr="000938D9">
        <w:rPr>
          <w:rFonts w:hint="eastAsia"/>
          <w:sz w:val="24"/>
          <w:szCs w:val="24"/>
        </w:rPr>
        <w:t>I/O</w:t>
      </w:r>
      <w:r w:rsidRPr="000938D9">
        <w:rPr>
          <w:rFonts w:hint="eastAsia"/>
          <w:sz w:val="24"/>
          <w:szCs w:val="24"/>
        </w:rPr>
        <w:t>映射抽象算法。旁证材料：公开国家发明专利</w:t>
      </w:r>
      <w:r w:rsidRPr="000938D9">
        <w:rPr>
          <w:rFonts w:hint="eastAsia"/>
          <w:sz w:val="24"/>
          <w:szCs w:val="24"/>
        </w:rPr>
        <w:t>CN201010569900.X[10]</w:t>
      </w:r>
      <w:r w:rsidRPr="000938D9">
        <w:rPr>
          <w:rFonts w:hint="eastAsia"/>
          <w:sz w:val="24"/>
          <w:szCs w:val="24"/>
        </w:rPr>
        <w:t>，软著</w:t>
      </w:r>
      <w:r w:rsidRPr="000938D9">
        <w:rPr>
          <w:rFonts w:hint="eastAsia"/>
          <w:sz w:val="24"/>
          <w:szCs w:val="24"/>
        </w:rPr>
        <w:t>2</w:t>
      </w:r>
      <w:r w:rsidRPr="000938D9">
        <w:rPr>
          <w:rFonts w:hint="eastAsia"/>
          <w:sz w:val="24"/>
          <w:szCs w:val="24"/>
        </w:rPr>
        <w:t>项（</w:t>
      </w:r>
      <w:r w:rsidRPr="000938D9">
        <w:rPr>
          <w:rFonts w:hint="eastAsia"/>
          <w:sz w:val="24"/>
          <w:szCs w:val="24"/>
        </w:rPr>
        <w:t>2010SR067774</w:t>
      </w:r>
      <w:r w:rsidRPr="000938D9">
        <w:rPr>
          <w:rFonts w:hint="eastAsia"/>
          <w:sz w:val="24"/>
          <w:szCs w:val="24"/>
        </w:rPr>
        <w:t>、</w:t>
      </w:r>
      <w:r w:rsidRPr="000938D9">
        <w:rPr>
          <w:rFonts w:hint="eastAsia"/>
          <w:sz w:val="24"/>
          <w:szCs w:val="24"/>
        </w:rPr>
        <w:t>2011SR008194[16]</w:t>
      </w:r>
      <w:r w:rsidRPr="000938D9">
        <w:rPr>
          <w:rFonts w:hint="eastAsia"/>
          <w:sz w:val="24"/>
          <w:szCs w:val="24"/>
        </w:rPr>
        <w:t>）</w:t>
      </w:r>
      <w:r w:rsidR="00F14A5A" w:rsidRPr="00BE1030">
        <w:rPr>
          <w:rFonts w:hint="eastAsia"/>
          <w:sz w:val="24"/>
          <w:szCs w:val="24"/>
        </w:rPr>
        <w:t>。</w:t>
      </w:r>
    </w:p>
    <w:p w:rsidR="00804776" w:rsidRDefault="00804776" w:rsidP="00E75C8B">
      <w:pPr>
        <w:autoSpaceDE w:val="0"/>
        <w:autoSpaceDN w:val="0"/>
        <w:adjustRightInd w:val="0"/>
        <w:ind w:firstLineChars="200" w:firstLine="480"/>
        <w:rPr>
          <w:sz w:val="24"/>
          <w:szCs w:val="24"/>
        </w:rPr>
      </w:pPr>
    </w:p>
    <w:p w:rsidR="00171AE8" w:rsidRPr="00171AE8" w:rsidRDefault="00171AE8" w:rsidP="00171AE8">
      <w:pPr>
        <w:pStyle w:val="a3"/>
        <w:numPr>
          <w:ilvl w:val="0"/>
          <w:numId w:val="2"/>
        </w:numPr>
        <w:autoSpaceDE w:val="0"/>
        <w:autoSpaceDN w:val="0"/>
        <w:adjustRightInd w:val="0"/>
        <w:ind w:firstLineChars="0"/>
        <w:jc w:val="left"/>
        <w:rPr>
          <w:rFonts w:ascii="宋体" w:eastAsia="宋体" w:cs="宋体"/>
          <w:b/>
          <w:kern w:val="0"/>
          <w:sz w:val="28"/>
          <w:szCs w:val="28"/>
        </w:rPr>
      </w:pPr>
      <w:r>
        <w:rPr>
          <w:rFonts w:ascii="宋体" w:eastAsia="宋体" w:cs="宋体" w:hint="eastAsia"/>
          <w:b/>
          <w:kern w:val="0"/>
          <w:sz w:val="28"/>
          <w:szCs w:val="28"/>
        </w:rPr>
        <w:t>朱珍民</w:t>
      </w:r>
      <w:r w:rsidRPr="00171AE8">
        <w:rPr>
          <w:rFonts w:ascii="宋体" w:eastAsia="宋体" w:cs="宋体"/>
          <w:b/>
          <w:kern w:val="0"/>
          <w:sz w:val="28"/>
          <w:szCs w:val="28"/>
        </w:rPr>
        <w:t>（排名</w:t>
      </w:r>
      <w:r>
        <w:rPr>
          <w:rFonts w:ascii="宋体" w:eastAsia="宋体" w:cs="宋体" w:hint="eastAsia"/>
          <w:b/>
          <w:kern w:val="0"/>
          <w:sz w:val="28"/>
          <w:szCs w:val="28"/>
        </w:rPr>
        <w:t>10</w:t>
      </w:r>
      <w:r w:rsidRPr="00171AE8">
        <w:rPr>
          <w:rFonts w:ascii="宋体" w:eastAsia="宋体" w:cs="宋体" w:hint="eastAsia"/>
          <w:b/>
          <w:kern w:val="0"/>
          <w:sz w:val="28"/>
          <w:szCs w:val="28"/>
        </w:rPr>
        <w:t>）</w:t>
      </w:r>
    </w:p>
    <w:p w:rsidR="00171AE8" w:rsidRDefault="005247BF" w:rsidP="00171AE8">
      <w:pPr>
        <w:autoSpaceDE w:val="0"/>
        <w:autoSpaceDN w:val="0"/>
        <w:adjustRightInd w:val="0"/>
        <w:jc w:val="left"/>
        <w:rPr>
          <w:sz w:val="24"/>
          <w:szCs w:val="24"/>
        </w:rPr>
      </w:pPr>
      <w:r>
        <w:rPr>
          <w:rFonts w:hint="eastAsia"/>
          <w:sz w:val="24"/>
          <w:szCs w:val="24"/>
        </w:rPr>
        <w:t>教授</w:t>
      </w:r>
      <w:r w:rsidR="00171AE8">
        <w:rPr>
          <w:rFonts w:hint="eastAsia"/>
          <w:sz w:val="24"/>
          <w:szCs w:val="24"/>
        </w:rPr>
        <w:t>，工作单位</w:t>
      </w:r>
      <w:r w:rsidR="00171AE8">
        <w:rPr>
          <w:sz w:val="24"/>
          <w:szCs w:val="24"/>
        </w:rPr>
        <w:t>：</w:t>
      </w:r>
      <w:r w:rsidRPr="005247BF">
        <w:rPr>
          <w:rFonts w:hint="eastAsia"/>
          <w:sz w:val="24"/>
          <w:szCs w:val="24"/>
        </w:rPr>
        <w:t>中国科学院计算技术研究所</w:t>
      </w:r>
      <w:r w:rsidR="00171AE8">
        <w:rPr>
          <w:sz w:val="24"/>
          <w:szCs w:val="24"/>
        </w:rPr>
        <w:t>、完成单位：</w:t>
      </w:r>
      <w:r w:rsidRPr="005247BF">
        <w:rPr>
          <w:rFonts w:hint="eastAsia"/>
          <w:sz w:val="24"/>
          <w:szCs w:val="24"/>
        </w:rPr>
        <w:t>中国科学院计算技术研究所</w:t>
      </w:r>
      <w:r w:rsidR="00171AE8">
        <w:rPr>
          <w:sz w:val="24"/>
          <w:szCs w:val="24"/>
        </w:rPr>
        <w:t>。</w:t>
      </w:r>
    </w:p>
    <w:p w:rsidR="00171AE8" w:rsidRDefault="00171AE8" w:rsidP="00171AE8">
      <w:pPr>
        <w:autoSpaceDE w:val="0"/>
        <w:autoSpaceDN w:val="0"/>
        <w:adjustRightInd w:val="0"/>
        <w:jc w:val="left"/>
        <w:rPr>
          <w:sz w:val="24"/>
          <w:szCs w:val="24"/>
        </w:rPr>
      </w:pPr>
      <w:r>
        <w:rPr>
          <w:rFonts w:hint="eastAsia"/>
          <w:sz w:val="24"/>
          <w:szCs w:val="24"/>
        </w:rPr>
        <w:t>曾获奖励</w:t>
      </w:r>
      <w:r>
        <w:rPr>
          <w:sz w:val="24"/>
          <w:szCs w:val="24"/>
        </w:rPr>
        <w:t>：</w:t>
      </w:r>
    </w:p>
    <w:p w:rsidR="004204A7" w:rsidRDefault="004204A7" w:rsidP="00171AE8">
      <w:pPr>
        <w:autoSpaceDE w:val="0"/>
        <w:autoSpaceDN w:val="0"/>
        <w:adjustRightInd w:val="0"/>
        <w:jc w:val="left"/>
        <w:rPr>
          <w:sz w:val="24"/>
          <w:szCs w:val="24"/>
        </w:rPr>
      </w:pPr>
      <w:r w:rsidRPr="004204A7">
        <w:rPr>
          <w:rFonts w:hint="eastAsia"/>
          <w:sz w:val="24"/>
          <w:szCs w:val="24"/>
        </w:rPr>
        <w:t>2006</w:t>
      </w:r>
      <w:r w:rsidRPr="004204A7">
        <w:rPr>
          <w:rFonts w:hint="eastAsia"/>
          <w:sz w:val="24"/>
          <w:szCs w:val="24"/>
        </w:rPr>
        <w:t>年，“智能化网络访问终端系统及其应用”，北京市科学技术奖一等奖，排名</w:t>
      </w:r>
      <w:r w:rsidRPr="004204A7">
        <w:rPr>
          <w:rFonts w:hint="eastAsia"/>
          <w:sz w:val="24"/>
          <w:szCs w:val="24"/>
        </w:rPr>
        <w:t>3</w:t>
      </w:r>
    </w:p>
    <w:p w:rsidR="00171AE8" w:rsidRPr="008D182A" w:rsidRDefault="00171AE8" w:rsidP="00171AE8">
      <w:pPr>
        <w:autoSpaceDE w:val="0"/>
        <w:autoSpaceDN w:val="0"/>
        <w:adjustRightInd w:val="0"/>
        <w:jc w:val="left"/>
        <w:rPr>
          <w:sz w:val="24"/>
          <w:szCs w:val="24"/>
        </w:rPr>
      </w:pPr>
      <w:r>
        <w:rPr>
          <w:rFonts w:hint="eastAsia"/>
          <w:sz w:val="24"/>
          <w:szCs w:val="24"/>
        </w:rPr>
        <w:t>贡献</w:t>
      </w:r>
      <w:r>
        <w:rPr>
          <w:sz w:val="24"/>
          <w:szCs w:val="24"/>
        </w:rPr>
        <w:t>：</w:t>
      </w:r>
    </w:p>
    <w:p w:rsidR="00171AE8" w:rsidRDefault="00B106D8" w:rsidP="00171AE8">
      <w:pPr>
        <w:autoSpaceDE w:val="0"/>
        <w:autoSpaceDN w:val="0"/>
        <w:adjustRightInd w:val="0"/>
        <w:ind w:firstLineChars="200" w:firstLine="480"/>
        <w:rPr>
          <w:sz w:val="24"/>
          <w:szCs w:val="24"/>
        </w:rPr>
      </w:pPr>
      <w:r w:rsidRPr="00B106D8">
        <w:rPr>
          <w:rFonts w:hint="eastAsia"/>
          <w:sz w:val="24"/>
          <w:szCs w:val="24"/>
        </w:rPr>
        <w:t>作为科技创新点</w:t>
      </w:r>
      <w:r w:rsidRPr="00B106D8">
        <w:rPr>
          <w:rFonts w:hint="eastAsia"/>
          <w:sz w:val="24"/>
          <w:szCs w:val="24"/>
        </w:rPr>
        <w:t>3</w:t>
      </w:r>
      <w:r w:rsidRPr="00B106D8">
        <w:rPr>
          <w:rFonts w:hint="eastAsia"/>
          <w:sz w:val="24"/>
          <w:szCs w:val="24"/>
        </w:rPr>
        <w:t>的共同负责人，承担了泛在设备跨协议自主协同的总体设计、技术架构规划和关键技术研发工作，构建了基于设备协作模型及框架规范的设备主动发现和动态协作机制，可实现泛在设备互联、互通和互操作。对本项目技术创新性贡献包括：（</w:t>
      </w:r>
      <w:r w:rsidRPr="00B106D8">
        <w:rPr>
          <w:rFonts w:hint="eastAsia"/>
          <w:sz w:val="24"/>
          <w:szCs w:val="24"/>
        </w:rPr>
        <w:t>1</w:t>
      </w:r>
      <w:r w:rsidRPr="00B106D8">
        <w:rPr>
          <w:rFonts w:hint="eastAsia"/>
          <w:sz w:val="24"/>
          <w:szCs w:val="24"/>
        </w:rPr>
        <w:t>）提出了</w:t>
      </w:r>
      <w:r w:rsidRPr="00B106D8">
        <w:rPr>
          <w:rFonts w:hint="eastAsia"/>
          <w:sz w:val="24"/>
          <w:szCs w:val="24"/>
        </w:rPr>
        <w:t>UPnP</w:t>
      </w:r>
      <w:r w:rsidRPr="00B106D8">
        <w:rPr>
          <w:rFonts w:hint="eastAsia"/>
          <w:sz w:val="24"/>
          <w:szCs w:val="24"/>
        </w:rPr>
        <w:t>与</w:t>
      </w:r>
      <w:r w:rsidRPr="00B106D8">
        <w:rPr>
          <w:rFonts w:hint="eastAsia"/>
          <w:sz w:val="24"/>
          <w:szCs w:val="24"/>
        </w:rPr>
        <w:t>IGRS</w:t>
      </w:r>
      <w:r w:rsidRPr="00B106D8">
        <w:rPr>
          <w:rFonts w:hint="eastAsia"/>
          <w:sz w:val="24"/>
          <w:szCs w:val="24"/>
        </w:rPr>
        <w:t>网络设备的安全协作方法；（</w:t>
      </w:r>
      <w:r w:rsidRPr="00B106D8">
        <w:rPr>
          <w:rFonts w:hint="eastAsia"/>
          <w:sz w:val="24"/>
          <w:szCs w:val="24"/>
        </w:rPr>
        <w:t>2</w:t>
      </w:r>
      <w:r w:rsidRPr="00B106D8">
        <w:rPr>
          <w:rFonts w:hint="eastAsia"/>
          <w:sz w:val="24"/>
          <w:szCs w:val="24"/>
        </w:rPr>
        <w:t>）提出了泛在设备自主协同工作流及其优化方法。并且完成了</w:t>
      </w:r>
      <w:r w:rsidRPr="00B106D8">
        <w:rPr>
          <w:rFonts w:hint="eastAsia"/>
          <w:sz w:val="24"/>
          <w:szCs w:val="24"/>
        </w:rPr>
        <w:t>IGRS</w:t>
      </w:r>
      <w:r w:rsidRPr="00B106D8">
        <w:rPr>
          <w:rFonts w:hint="eastAsia"/>
          <w:sz w:val="24"/>
          <w:szCs w:val="24"/>
        </w:rPr>
        <w:t>和</w:t>
      </w:r>
      <w:r w:rsidRPr="00B106D8">
        <w:rPr>
          <w:rFonts w:hint="eastAsia"/>
          <w:sz w:val="24"/>
          <w:szCs w:val="24"/>
        </w:rPr>
        <w:t>UPnP</w:t>
      </w:r>
      <w:r w:rsidRPr="00B106D8">
        <w:rPr>
          <w:rFonts w:hint="eastAsia"/>
          <w:sz w:val="24"/>
          <w:szCs w:val="24"/>
        </w:rPr>
        <w:t>互联互通的物联网关产品原型和示范应用。旁证材料：授权国家发明专利</w:t>
      </w:r>
      <w:r w:rsidRPr="00B106D8">
        <w:rPr>
          <w:rFonts w:hint="eastAsia"/>
          <w:sz w:val="24"/>
          <w:szCs w:val="24"/>
        </w:rPr>
        <w:t>ZL200910235698.4 [11]</w:t>
      </w:r>
      <w:r w:rsidRPr="00B106D8">
        <w:rPr>
          <w:rFonts w:hint="eastAsia"/>
          <w:sz w:val="24"/>
          <w:szCs w:val="24"/>
        </w:rPr>
        <w:t>，公开国家发明专利</w:t>
      </w:r>
      <w:r w:rsidRPr="00B106D8">
        <w:rPr>
          <w:rFonts w:hint="eastAsia"/>
          <w:sz w:val="24"/>
          <w:szCs w:val="24"/>
        </w:rPr>
        <w:t>CN200910144005.8[14]</w:t>
      </w:r>
      <w:r w:rsidRPr="00B106D8">
        <w:rPr>
          <w:rFonts w:hint="eastAsia"/>
          <w:sz w:val="24"/>
          <w:szCs w:val="24"/>
        </w:rPr>
        <w:t>，软著</w:t>
      </w:r>
      <w:r w:rsidRPr="00B106D8">
        <w:rPr>
          <w:rFonts w:hint="eastAsia"/>
          <w:sz w:val="24"/>
          <w:szCs w:val="24"/>
        </w:rPr>
        <w:t>1</w:t>
      </w:r>
      <w:r w:rsidRPr="00B106D8">
        <w:rPr>
          <w:rFonts w:hint="eastAsia"/>
          <w:sz w:val="24"/>
          <w:szCs w:val="24"/>
        </w:rPr>
        <w:t>项（</w:t>
      </w:r>
      <w:r w:rsidRPr="00B106D8">
        <w:rPr>
          <w:rFonts w:hint="eastAsia"/>
          <w:sz w:val="24"/>
          <w:szCs w:val="24"/>
        </w:rPr>
        <w:t>2010SR052061 [16]</w:t>
      </w:r>
      <w:r w:rsidRPr="00B106D8">
        <w:rPr>
          <w:rFonts w:hint="eastAsia"/>
          <w:sz w:val="24"/>
          <w:szCs w:val="24"/>
        </w:rPr>
        <w:t>）。</w:t>
      </w:r>
    </w:p>
    <w:p w:rsidR="00461E91" w:rsidRPr="00BE1030" w:rsidRDefault="00461E91" w:rsidP="00171AE8">
      <w:pPr>
        <w:autoSpaceDE w:val="0"/>
        <w:autoSpaceDN w:val="0"/>
        <w:adjustRightInd w:val="0"/>
        <w:ind w:firstLineChars="200" w:firstLine="480"/>
        <w:rPr>
          <w:sz w:val="24"/>
          <w:szCs w:val="24"/>
        </w:rPr>
      </w:pPr>
    </w:p>
    <w:p w:rsidR="00461E91" w:rsidRPr="00171AE8" w:rsidRDefault="00C81557" w:rsidP="00461E91">
      <w:pPr>
        <w:pStyle w:val="a3"/>
        <w:numPr>
          <w:ilvl w:val="0"/>
          <w:numId w:val="2"/>
        </w:numPr>
        <w:autoSpaceDE w:val="0"/>
        <w:autoSpaceDN w:val="0"/>
        <w:adjustRightInd w:val="0"/>
        <w:ind w:firstLineChars="0"/>
        <w:jc w:val="left"/>
        <w:rPr>
          <w:rFonts w:ascii="宋体" w:eastAsia="宋体" w:cs="宋体"/>
          <w:b/>
          <w:kern w:val="0"/>
          <w:sz w:val="28"/>
          <w:szCs w:val="28"/>
        </w:rPr>
      </w:pPr>
      <w:r>
        <w:rPr>
          <w:rFonts w:ascii="宋体" w:eastAsia="宋体" w:cs="宋体" w:hint="eastAsia"/>
          <w:b/>
          <w:kern w:val="0"/>
          <w:sz w:val="28"/>
          <w:szCs w:val="28"/>
        </w:rPr>
        <w:t>陶品</w:t>
      </w:r>
      <w:r w:rsidR="00461E91" w:rsidRPr="00171AE8">
        <w:rPr>
          <w:rFonts w:ascii="宋体" w:eastAsia="宋体" w:cs="宋体"/>
          <w:b/>
          <w:kern w:val="0"/>
          <w:sz w:val="28"/>
          <w:szCs w:val="28"/>
        </w:rPr>
        <w:t>（排名</w:t>
      </w:r>
      <w:r w:rsidR="00461E91">
        <w:rPr>
          <w:rFonts w:ascii="宋体" w:eastAsia="宋体" w:cs="宋体" w:hint="eastAsia"/>
          <w:b/>
          <w:kern w:val="0"/>
          <w:sz w:val="28"/>
          <w:szCs w:val="28"/>
        </w:rPr>
        <w:t>1</w:t>
      </w:r>
      <w:r>
        <w:rPr>
          <w:rFonts w:ascii="宋体" w:eastAsia="宋体" w:cs="宋体"/>
          <w:b/>
          <w:kern w:val="0"/>
          <w:sz w:val="28"/>
          <w:szCs w:val="28"/>
        </w:rPr>
        <w:t>1</w:t>
      </w:r>
      <w:r w:rsidR="00461E91" w:rsidRPr="00171AE8">
        <w:rPr>
          <w:rFonts w:ascii="宋体" w:eastAsia="宋体" w:cs="宋体" w:hint="eastAsia"/>
          <w:b/>
          <w:kern w:val="0"/>
          <w:sz w:val="28"/>
          <w:szCs w:val="28"/>
        </w:rPr>
        <w:t>）</w:t>
      </w:r>
    </w:p>
    <w:p w:rsidR="00461E91" w:rsidRDefault="0002524F" w:rsidP="00461E91">
      <w:pPr>
        <w:autoSpaceDE w:val="0"/>
        <w:autoSpaceDN w:val="0"/>
        <w:adjustRightInd w:val="0"/>
        <w:jc w:val="left"/>
        <w:rPr>
          <w:sz w:val="24"/>
          <w:szCs w:val="24"/>
        </w:rPr>
      </w:pPr>
      <w:r>
        <w:rPr>
          <w:rFonts w:hint="eastAsia"/>
          <w:sz w:val="24"/>
          <w:szCs w:val="24"/>
        </w:rPr>
        <w:t>副</w:t>
      </w:r>
      <w:r w:rsidR="00461E91">
        <w:rPr>
          <w:rFonts w:hint="eastAsia"/>
          <w:sz w:val="24"/>
          <w:szCs w:val="24"/>
        </w:rPr>
        <w:t>教授，工作单位</w:t>
      </w:r>
      <w:r w:rsidR="00461E91">
        <w:rPr>
          <w:sz w:val="24"/>
          <w:szCs w:val="24"/>
        </w:rPr>
        <w:t>：</w:t>
      </w:r>
      <w:r>
        <w:rPr>
          <w:rFonts w:hint="eastAsia"/>
          <w:sz w:val="24"/>
          <w:szCs w:val="24"/>
        </w:rPr>
        <w:t>清华大学</w:t>
      </w:r>
      <w:r w:rsidR="00461E91">
        <w:rPr>
          <w:sz w:val="24"/>
          <w:szCs w:val="24"/>
        </w:rPr>
        <w:t>、完成单位：</w:t>
      </w:r>
      <w:r>
        <w:rPr>
          <w:rFonts w:hint="eastAsia"/>
          <w:sz w:val="24"/>
          <w:szCs w:val="24"/>
        </w:rPr>
        <w:t>清华大学</w:t>
      </w:r>
      <w:r w:rsidR="00461E91">
        <w:rPr>
          <w:sz w:val="24"/>
          <w:szCs w:val="24"/>
        </w:rPr>
        <w:t>。</w:t>
      </w:r>
    </w:p>
    <w:p w:rsidR="00461E91" w:rsidRDefault="00461E91" w:rsidP="00461E91">
      <w:pPr>
        <w:autoSpaceDE w:val="0"/>
        <w:autoSpaceDN w:val="0"/>
        <w:adjustRightInd w:val="0"/>
        <w:jc w:val="left"/>
        <w:rPr>
          <w:sz w:val="24"/>
          <w:szCs w:val="24"/>
        </w:rPr>
      </w:pPr>
      <w:r>
        <w:rPr>
          <w:rFonts w:hint="eastAsia"/>
          <w:sz w:val="24"/>
          <w:szCs w:val="24"/>
        </w:rPr>
        <w:t>曾获奖励</w:t>
      </w:r>
      <w:r>
        <w:rPr>
          <w:sz w:val="24"/>
          <w:szCs w:val="24"/>
        </w:rPr>
        <w:t>：</w:t>
      </w:r>
      <w:r>
        <w:rPr>
          <w:rFonts w:hint="eastAsia"/>
          <w:sz w:val="24"/>
          <w:szCs w:val="24"/>
        </w:rPr>
        <w:t>无</w:t>
      </w:r>
    </w:p>
    <w:p w:rsidR="00461E91" w:rsidRPr="008D182A" w:rsidRDefault="00461E91" w:rsidP="00461E91">
      <w:pPr>
        <w:autoSpaceDE w:val="0"/>
        <w:autoSpaceDN w:val="0"/>
        <w:adjustRightInd w:val="0"/>
        <w:jc w:val="left"/>
        <w:rPr>
          <w:sz w:val="24"/>
          <w:szCs w:val="24"/>
        </w:rPr>
      </w:pPr>
      <w:r>
        <w:rPr>
          <w:rFonts w:hint="eastAsia"/>
          <w:sz w:val="24"/>
          <w:szCs w:val="24"/>
        </w:rPr>
        <w:t>贡献</w:t>
      </w:r>
      <w:r>
        <w:rPr>
          <w:sz w:val="24"/>
          <w:szCs w:val="24"/>
        </w:rPr>
        <w:t>：</w:t>
      </w:r>
    </w:p>
    <w:p w:rsidR="00461E91" w:rsidRPr="00BE1030" w:rsidRDefault="00AC4486" w:rsidP="00AC4486">
      <w:pPr>
        <w:autoSpaceDE w:val="0"/>
        <w:autoSpaceDN w:val="0"/>
        <w:adjustRightInd w:val="0"/>
        <w:ind w:firstLineChars="200" w:firstLine="480"/>
        <w:rPr>
          <w:sz w:val="24"/>
          <w:szCs w:val="24"/>
        </w:rPr>
      </w:pPr>
      <w:r w:rsidRPr="00AC4486">
        <w:rPr>
          <w:rFonts w:hint="eastAsia"/>
          <w:sz w:val="24"/>
          <w:szCs w:val="24"/>
        </w:rPr>
        <w:t>作为科技创新点</w:t>
      </w:r>
      <w:r w:rsidRPr="00AC4486">
        <w:rPr>
          <w:rFonts w:hint="eastAsia"/>
          <w:sz w:val="24"/>
          <w:szCs w:val="24"/>
        </w:rPr>
        <w:t>1</w:t>
      </w:r>
      <w:r w:rsidRPr="00AC4486">
        <w:rPr>
          <w:rFonts w:hint="eastAsia"/>
          <w:sz w:val="24"/>
          <w:szCs w:val="24"/>
        </w:rPr>
        <w:t>和科技创新点</w:t>
      </w:r>
      <w:r w:rsidRPr="00AC4486">
        <w:rPr>
          <w:rFonts w:hint="eastAsia"/>
          <w:sz w:val="24"/>
          <w:szCs w:val="24"/>
        </w:rPr>
        <w:t>3</w:t>
      </w:r>
      <w:r w:rsidRPr="00AC4486">
        <w:rPr>
          <w:rFonts w:hint="eastAsia"/>
          <w:sz w:val="24"/>
          <w:szCs w:val="24"/>
        </w:rPr>
        <w:t>研发的技术骨干，在泛在设备的固件接口和普适计算支撑平台集成方案的技术架构、关键算法方面开展了大量工作，提出一种泛在设备模拟开发、调试和部署的模拟仿真方法。基于主流</w:t>
      </w:r>
      <w:r w:rsidRPr="00AC4486">
        <w:rPr>
          <w:rFonts w:hint="eastAsia"/>
          <w:sz w:val="24"/>
          <w:szCs w:val="24"/>
        </w:rPr>
        <w:t>Eclipse IDE</w:t>
      </w:r>
      <w:r w:rsidRPr="00AC4486">
        <w:rPr>
          <w:rFonts w:hint="eastAsia"/>
          <w:sz w:val="24"/>
          <w:szCs w:val="24"/>
        </w:rPr>
        <w:t>的普适计算应用集成开发环境，设计了支持人员活动仿真、虚拟设备和真实设备的融合互动模拟仿真的开发、测试和部署环境，可有效提高普适计算应用的开发效率、降低系统调试和部署成本。旁证材料：</w:t>
      </w:r>
      <w:r w:rsidRPr="00AC4486">
        <w:rPr>
          <w:rFonts w:hint="eastAsia"/>
          <w:sz w:val="24"/>
          <w:szCs w:val="24"/>
        </w:rPr>
        <w:t>EI</w:t>
      </w:r>
      <w:r w:rsidRPr="00AC4486">
        <w:rPr>
          <w:rFonts w:hint="eastAsia"/>
          <w:sz w:val="24"/>
          <w:szCs w:val="24"/>
        </w:rPr>
        <w:t>论文</w:t>
      </w:r>
      <w:r w:rsidRPr="00AC4486">
        <w:rPr>
          <w:rFonts w:hint="eastAsia"/>
          <w:sz w:val="24"/>
          <w:szCs w:val="24"/>
        </w:rPr>
        <w:t>2</w:t>
      </w:r>
      <w:r w:rsidRPr="00AC4486">
        <w:rPr>
          <w:rFonts w:hint="eastAsia"/>
          <w:sz w:val="24"/>
          <w:szCs w:val="24"/>
        </w:rPr>
        <w:t>篇</w:t>
      </w:r>
      <w:r w:rsidRPr="00AC4486">
        <w:rPr>
          <w:rFonts w:hint="eastAsia"/>
          <w:sz w:val="24"/>
          <w:szCs w:val="24"/>
        </w:rPr>
        <w:t>[35]</w:t>
      </w:r>
      <w:r w:rsidRPr="00AC4486">
        <w:rPr>
          <w:rFonts w:hint="eastAsia"/>
          <w:sz w:val="24"/>
          <w:szCs w:val="24"/>
        </w:rPr>
        <w:t>，软著</w:t>
      </w:r>
      <w:r w:rsidRPr="00AC4486">
        <w:rPr>
          <w:rFonts w:hint="eastAsia"/>
          <w:sz w:val="24"/>
          <w:szCs w:val="24"/>
        </w:rPr>
        <w:t>1</w:t>
      </w:r>
      <w:r w:rsidRPr="00AC4486">
        <w:rPr>
          <w:rFonts w:hint="eastAsia"/>
          <w:sz w:val="24"/>
          <w:szCs w:val="24"/>
        </w:rPr>
        <w:t>项（</w:t>
      </w:r>
      <w:r w:rsidRPr="00AC4486">
        <w:rPr>
          <w:rFonts w:hint="eastAsia"/>
          <w:sz w:val="24"/>
          <w:szCs w:val="24"/>
        </w:rPr>
        <w:t>2010SRBJ5285[15]</w:t>
      </w:r>
      <w:r w:rsidRPr="00AC4486">
        <w:rPr>
          <w:rFonts w:hint="eastAsia"/>
          <w:sz w:val="24"/>
          <w:szCs w:val="24"/>
        </w:rPr>
        <w:t>）</w:t>
      </w:r>
      <w:r w:rsidR="00461E91" w:rsidRPr="00B106D8">
        <w:rPr>
          <w:rFonts w:hint="eastAsia"/>
          <w:sz w:val="24"/>
          <w:szCs w:val="24"/>
        </w:rPr>
        <w:t>。</w:t>
      </w:r>
    </w:p>
    <w:p w:rsidR="0065042B" w:rsidRDefault="0065042B" w:rsidP="00E75C8B">
      <w:pPr>
        <w:autoSpaceDE w:val="0"/>
        <w:autoSpaceDN w:val="0"/>
        <w:adjustRightInd w:val="0"/>
        <w:ind w:firstLineChars="200" w:firstLine="480"/>
        <w:rPr>
          <w:sz w:val="24"/>
          <w:szCs w:val="24"/>
        </w:rPr>
      </w:pPr>
    </w:p>
    <w:p w:rsidR="0033211E" w:rsidRPr="00171AE8" w:rsidRDefault="00DC6CF2" w:rsidP="0033211E">
      <w:pPr>
        <w:pStyle w:val="a3"/>
        <w:numPr>
          <w:ilvl w:val="0"/>
          <w:numId w:val="2"/>
        </w:numPr>
        <w:autoSpaceDE w:val="0"/>
        <w:autoSpaceDN w:val="0"/>
        <w:adjustRightInd w:val="0"/>
        <w:ind w:firstLineChars="0"/>
        <w:jc w:val="left"/>
        <w:rPr>
          <w:rFonts w:ascii="宋体" w:eastAsia="宋体" w:cs="宋体"/>
          <w:b/>
          <w:kern w:val="0"/>
          <w:sz w:val="28"/>
          <w:szCs w:val="28"/>
        </w:rPr>
      </w:pPr>
      <w:r>
        <w:rPr>
          <w:rFonts w:ascii="宋体" w:eastAsia="宋体" w:cs="宋体" w:hint="eastAsia"/>
          <w:b/>
          <w:kern w:val="0"/>
          <w:sz w:val="28"/>
          <w:szCs w:val="28"/>
        </w:rPr>
        <w:t>董渊</w:t>
      </w:r>
      <w:r w:rsidR="0033211E" w:rsidRPr="00171AE8">
        <w:rPr>
          <w:rFonts w:ascii="宋体" w:eastAsia="宋体" w:cs="宋体"/>
          <w:b/>
          <w:kern w:val="0"/>
          <w:sz w:val="28"/>
          <w:szCs w:val="28"/>
        </w:rPr>
        <w:t>（排名</w:t>
      </w:r>
      <w:r w:rsidR="0033211E">
        <w:rPr>
          <w:rFonts w:ascii="宋体" w:eastAsia="宋体" w:cs="宋体" w:hint="eastAsia"/>
          <w:b/>
          <w:kern w:val="0"/>
          <w:sz w:val="28"/>
          <w:szCs w:val="28"/>
        </w:rPr>
        <w:t>1</w:t>
      </w:r>
      <w:r>
        <w:rPr>
          <w:rFonts w:ascii="宋体" w:eastAsia="宋体" w:cs="宋体"/>
          <w:b/>
          <w:kern w:val="0"/>
          <w:sz w:val="28"/>
          <w:szCs w:val="28"/>
        </w:rPr>
        <w:t>2</w:t>
      </w:r>
      <w:r w:rsidR="0033211E" w:rsidRPr="00171AE8">
        <w:rPr>
          <w:rFonts w:ascii="宋体" w:eastAsia="宋体" w:cs="宋体" w:hint="eastAsia"/>
          <w:b/>
          <w:kern w:val="0"/>
          <w:sz w:val="28"/>
          <w:szCs w:val="28"/>
        </w:rPr>
        <w:t>）</w:t>
      </w:r>
    </w:p>
    <w:p w:rsidR="0033211E" w:rsidRDefault="0033211E" w:rsidP="0033211E">
      <w:pPr>
        <w:autoSpaceDE w:val="0"/>
        <w:autoSpaceDN w:val="0"/>
        <w:adjustRightInd w:val="0"/>
        <w:jc w:val="left"/>
        <w:rPr>
          <w:sz w:val="24"/>
          <w:szCs w:val="24"/>
        </w:rPr>
      </w:pPr>
      <w:r>
        <w:rPr>
          <w:rFonts w:hint="eastAsia"/>
          <w:sz w:val="24"/>
          <w:szCs w:val="24"/>
        </w:rPr>
        <w:t>副</w:t>
      </w:r>
      <w:r w:rsidR="00AE63B9">
        <w:rPr>
          <w:rFonts w:hint="eastAsia"/>
          <w:sz w:val="24"/>
          <w:szCs w:val="24"/>
        </w:rPr>
        <w:t>研究员</w:t>
      </w:r>
      <w:r>
        <w:rPr>
          <w:rFonts w:hint="eastAsia"/>
          <w:sz w:val="24"/>
          <w:szCs w:val="24"/>
        </w:rPr>
        <w:t>，工作单位</w:t>
      </w:r>
      <w:r>
        <w:rPr>
          <w:sz w:val="24"/>
          <w:szCs w:val="24"/>
        </w:rPr>
        <w:t>：</w:t>
      </w:r>
      <w:r>
        <w:rPr>
          <w:rFonts w:hint="eastAsia"/>
          <w:sz w:val="24"/>
          <w:szCs w:val="24"/>
        </w:rPr>
        <w:t>清华大学</w:t>
      </w:r>
      <w:r>
        <w:rPr>
          <w:sz w:val="24"/>
          <w:szCs w:val="24"/>
        </w:rPr>
        <w:t>、完成单位：</w:t>
      </w:r>
      <w:r>
        <w:rPr>
          <w:rFonts w:hint="eastAsia"/>
          <w:sz w:val="24"/>
          <w:szCs w:val="24"/>
        </w:rPr>
        <w:t>清华大学</w:t>
      </w:r>
      <w:r>
        <w:rPr>
          <w:sz w:val="24"/>
          <w:szCs w:val="24"/>
        </w:rPr>
        <w:t>。</w:t>
      </w:r>
    </w:p>
    <w:p w:rsidR="0033211E" w:rsidRDefault="0033211E" w:rsidP="0033211E">
      <w:pPr>
        <w:autoSpaceDE w:val="0"/>
        <w:autoSpaceDN w:val="0"/>
        <w:adjustRightInd w:val="0"/>
        <w:jc w:val="left"/>
        <w:rPr>
          <w:sz w:val="24"/>
          <w:szCs w:val="24"/>
        </w:rPr>
      </w:pPr>
      <w:r>
        <w:rPr>
          <w:rFonts w:hint="eastAsia"/>
          <w:sz w:val="24"/>
          <w:szCs w:val="24"/>
        </w:rPr>
        <w:t>曾获奖励</w:t>
      </w:r>
      <w:r>
        <w:rPr>
          <w:sz w:val="24"/>
          <w:szCs w:val="24"/>
        </w:rPr>
        <w:t>：</w:t>
      </w:r>
      <w:r>
        <w:rPr>
          <w:rFonts w:hint="eastAsia"/>
          <w:sz w:val="24"/>
          <w:szCs w:val="24"/>
        </w:rPr>
        <w:t>无</w:t>
      </w:r>
    </w:p>
    <w:p w:rsidR="0033211E" w:rsidRPr="008D182A" w:rsidRDefault="0033211E" w:rsidP="0033211E">
      <w:pPr>
        <w:autoSpaceDE w:val="0"/>
        <w:autoSpaceDN w:val="0"/>
        <w:adjustRightInd w:val="0"/>
        <w:jc w:val="left"/>
        <w:rPr>
          <w:sz w:val="24"/>
          <w:szCs w:val="24"/>
        </w:rPr>
      </w:pPr>
      <w:r>
        <w:rPr>
          <w:rFonts w:hint="eastAsia"/>
          <w:sz w:val="24"/>
          <w:szCs w:val="24"/>
        </w:rPr>
        <w:t>贡献</w:t>
      </w:r>
      <w:r>
        <w:rPr>
          <w:sz w:val="24"/>
          <w:szCs w:val="24"/>
        </w:rPr>
        <w:t>：</w:t>
      </w:r>
    </w:p>
    <w:p w:rsidR="0033211E" w:rsidRPr="00BE1030" w:rsidRDefault="00045F5D" w:rsidP="00A000FC">
      <w:pPr>
        <w:autoSpaceDE w:val="0"/>
        <w:autoSpaceDN w:val="0"/>
        <w:adjustRightInd w:val="0"/>
        <w:ind w:firstLineChars="200" w:firstLine="480"/>
        <w:rPr>
          <w:sz w:val="24"/>
          <w:szCs w:val="24"/>
        </w:rPr>
      </w:pPr>
      <w:r w:rsidRPr="00A000FC">
        <w:rPr>
          <w:rFonts w:hint="eastAsia"/>
          <w:sz w:val="24"/>
          <w:szCs w:val="24"/>
        </w:rPr>
        <w:lastRenderedPageBreak/>
        <w:t>作为科技创新点</w:t>
      </w:r>
      <w:r w:rsidRPr="00A000FC">
        <w:rPr>
          <w:rFonts w:hint="eastAsia"/>
          <w:sz w:val="24"/>
          <w:szCs w:val="24"/>
        </w:rPr>
        <w:t>3</w:t>
      </w:r>
      <w:r w:rsidRPr="00A000FC">
        <w:rPr>
          <w:rFonts w:hint="eastAsia"/>
          <w:sz w:val="24"/>
          <w:szCs w:val="24"/>
        </w:rPr>
        <w:t>的子任务“支持泛在设备的协议栈及中间件”负责人，对本项目技术创新性贡献包括：（</w:t>
      </w:r>
      <w:r w:rsidRPr="00A000FC">
        <w:rPr>
          <w:rFonts w:hint="eastAsia"/>
          <w:sz w:val="24"/>
          <w:szCs w:val="24"/>
        </w:rPr>
        <w:t>1</w:t>
      </w:r>
      <w:r w:rsidRPr="00A000FC">
        <w:rPr>
          <w:rFonts w:hint="eastAsia"/>
          <w:sz w:val="24"/>
          <w:szCs w:val="24"/>
        </w:rPr>
        <w:t>）主持泛在设备协议栈及中间件的研发，开发支持泛在设备互联互操作的泛在设备中间件平台；（</w:t>
      </w:r>
      <w:r w:rsidRPr="00A000FC">
        <w:rPr>
          <w:rFonts w:hint="eastAsia"/>
          <w:sz w:val="24"/>
          <w:szCs w:val="24"/>
        </w:rPr>
        <w:t>2</w:t>
      </w:r>
      <w:r w:rsidRPr="00A000FC">
        <w:rPr>
          <w:rFonts w:hint="eastAsia"/>
          <w:sz w:val="24"/>
          <w:szCs w:val="24"/>
        </w:rPr>
        <w:t>）以智能终端设备作为控制中心，设计了对家居环境中泛在设备操作的原语；（</w:t>
      </w:r>
      <w:r w:rsidRPr="00A000FC">
        <w:rPr>
          <w:rFonts w:hint="eastAsia"/>
          <w:sz w:val="24"/>
          <w:szCs w:val="24"/>
        </w:rPr>
        <w:t>3</w:t>
      </w:r>
      <w:r w:rsidRPr="00A000FC">
        <w:rPr>
          <w:rFonts w:hint="eastAsia"/>
          <w:sz w:val="24"/>
          <w:szCs w:val="24"/>
        </w:rPr>
        <w:t>）完成了一种移动终端系统软件以包为单位的远程自动更新方法，方便系统的自动部署和升级。上述工作有力地支持了泛在设备在数字家居等领域的示范应用。旁证材料：授权国家发明专利</w:t>
      </w:r>
      <w:r w:rsidRPr="00A000FC">
        <w:rPr>
          <w:rFonts w:hint="eastAsia"/>
          <w:sz w:val="24"/>
          <w:szCs w:val="24"/>
        </w:rPr>
        <w:t>ZL201010621838.4 [12]</w:t>
      </w:r>
      <w:r w:rsidRPr="00A000FC">
        <w:rPr>
          <w:rFonts w:hint="eastAsia"/>
          <w:sz w:val="24"/>
          <w:szCs w:val="24"/>
        </w:rPr>
        <w:t>、公开国家发明专利</w:t>
      </w:r>
      <w:r w:rsidRPr="00A000FC">
        <w:rPr>
          <w:rFonts w:hint="eastAsia"/>
          <w:sz w:val="24"/>
          <w:szCs w:val="24"/>
        </w:rPr>
        <w:t>CN201410012437.7[13]</w:t>
      </w:r>
      <w:r w:rsidR="0033211E" w:rsidRPr="00B106D8">
        <w:rPr>
          <w:rFonts w:hint="eastAsia"/>
          <w:sz w:val="24"/>
          <w:szCs w:val="24"/>
        </w:rPr>
        <w:t>。</w:t>
      </w:r>
    </w:p>
    <w:p w:rsidR="008E724F" w:rsidRPr="00171AE8" w:rsidRDefault="008E724F" w:rsidP="008E724F">
      <w:pPr>
        <w:pStyle w:val="a3"/>
        <w:numPr>
          <w:ilvl w:val="0"/>
          <w:numId w:val="2"/>
        </w:numPr>
        <w:autoSpaceDE w:val="0"/>
        <w:autoSpaceDN w:val="0"/>
        <w:adjustRightInd w:val="0"/>
        <w:ind w:firstLineChars="0"/>
        <w:jc w:val="left"/>
        <w:rPr>
          <w:rFonts w:ascii="宋体" w:eastAsia="宋体" w:cs="宋体"/>
          <w:b/>
          <w:kern w:val="0"/>
          <w:sz w:val="28"/>
          <w:szCs w:val="28"/>
        </w:rPr>
      </w:pPr>
      <w:r>
        <w:rPr>
          <w:rFonts w:ascii="宋体" w:eastAsia="宋体" w:cs="宋体" w:hint="eastAsia"/>
          <w:b/>
          <w:kern w:val="0"/>
          <w:sz w:val="28"/>
          <w:szCs w:val="28"/>
        </w:rPr>
        <w:t>喻纯</w:t>
      </w:r>
      <w:r w:rsidRPr="00171AE8">
        <w:rPr>
          <w:rFonts w:ascii="宋体" w:eastAsia="宋体" w:cs="宋体"/>
          <w:b/>
          <w:kern w:val="0"/>
          <w:sz w:val="28"/>
          <w:szCs w:val="28"/>
        </w:rPr>
        <w:t>（排名</w:t>
      </w:r>
      <w:r>
        <w:rPr>
          <w:rFonts w:ascii="宋体" w:eastAsia="宋体" w:cs="宋体" w:hint="eastAsia"/>
          <w:b/>
          <w:kern w:val="0"/>
          <w:sz w:val="28"/>
          <w:szCs w:val="28"/>
        </w:rPr>
        <w:t>1</w:t>
      </w:r>
      <w:r>
        <w:rPr>
          <w:rFonts w:ascii="宋体" w:eastAsia="宋体" w:cs="宋体"/>
          <w:b/>
          <w:kern w:val="0"/>
          <w:sz w:val="28"/>
          <w:szCs w:val="28"/>
        </w:rPr>
        <w:t>3</w:t>
      </w:r>
      <w:r w:rsidRPr="00171AE8">
        <w:rPr>
          <w:rFonts w:ascii="宋体" w:eastAsia="宋体" w:cs="宋体" w:hint="eastAsia"/>
          <w:b/>
          <w:kern w:val="0"/>
          <w:sz w:val="28"/>
          <w:szCs w:val="28"/>
        </w:rPr>
        <w:t>）</w:t>
      </w:r>
    </w:p>
    <w:p w:rsidR="008E724F" w:rsidRDefault="008E724F" w:rsidP="008E724F">
      <w:pPr>
        <w:autoSpaceDE w:val="0"/>
        <w:autoSpaceDN w:val="0"/>
        <w:adjustRightInd w:val="0"/>
        <w:jc w:val="left"/>
        <w:rPr>
          <w:sz w:val="24"/>
          <w:szCs w:val="24"/>
        </w:rPr>
      </w:pPr>
      <w:r>
        <w:rPr>
          <w:rFonts w:hint="eastAsia"/>
          <w:sz w:val="24"/>
          <w:szCs w:val="24"/>
        </w:rPr>
        <w:t>助理研究员，工作单位</w:t>
      </w:r>
      <w:r>
        <w:rPr>
          <w:sz w:val="24"/>
          <w:szCs w:val="24"/>
        </w:rPr>
        <w:t>：</w:t>
      </w:r>
      <w:r>
        <w:rPr>
          <w:rFonts w:hint="eastAsia"/>
          <w:sz w:val="24"/>
          <w:szCs w:val="24"/>
        </w:rPr>
        <w:t>清华大学</w:t>
      </w:r>
      <w:r>
        <w:rPr>
          <w:sz w:val="24"/>
          <w:szCs w:val="24"/>
        </w:rPr>
        <w:t>、完成单位：</w:t>
      </w:r>
      <w:r>
        <w:rPr>
          <w:rFonts w:hint="eastAsia"/>
          <w:sz w:val="24"/>
          <w:szCs w:val="24"/>
        </w:rPr>
        <w:t>清华大学</w:t>
      </w:r>
      <w:r>
        <w:rPr>
          <w:sz w:val="24"/>
          <w:szCs w:val="24"/>
        </w:rPr>
        <w:t>。</w:t>
      </w:r>
    </w:p>
    <w:p w:rsidR="008E724F" w:rsidRDefault="008E724F" w:rsidP="008E724F">
      <w:pPr>
        <w:autoSpaceDE w:val="0"/>
        <w:autoSpaceDN w:val="0"/>
        <w:adjustRightInd w:val="0"/>
        <w:jc w:val="left"/>
        <w:rPr>
          <w:sz w:val="24"/>
          <w:szCs w:val="24"/>
        </w:rPr>
      </w:pPr>
      <w:r>
        <w:rPr>
          <w:rFonts w:hint="eastAsia"/>
          <w:sz w:val="24"/>
          <w:szCs w:val="24"/>
        </w:rPr>
        <w:t>曾获奖励</w:t>
      </w:r>
      <w:r>
        <w:rPr>
          <w:sz w:val="24"/>
          <w:szCs w:val="24"/>
        </w:rPr>
        <w:t>：</w:t>
      </w:r>
      <w:r>
        <w:rPr>
          <w:rFonts w:hint="eastAsia"/>
          <w:sz w:val="24"/>
          <w:szCs w:val="24"/>
        </w:rPr>
        <w:t>无</w:t>
      </w:r>
    </w:p>
    <w:p w:rsidR="008E724F" w:rsidRPr="008D182A" w:rsidRDefault="008E724F" w:rsidP="008E724F">
      <w:pPr>
        <w:autoSpaceDE w:val="0"/>
        <w:autoSpaceDN w:val="0"/>
        <w:adjustRightInd w:val="0"/>
        <w:jc w:val="left"/>
        <w:rPr>
          <w:sz w:val="24"/>
          <w:szCs w:val="24"/>
        </w:rPr>
      </w:pPr>
      <w:r>
        <w:rPr>
          <w:rFonts w:hint="eastAsia"/>
          <w:sz w:val="24"/>
          <w:szCs w:val="24"/>
        </w:rPr>
        <w:t>贡献</w:t>
      </w:r>
      <w:r>
        <w:rPr>
          <w:sz w:val="24"/>
          <w:szCs w:val="24"/>
        </w:rPr>
        <w:t>：</w:t>
      </w:r>
    </w:p>
    <w:p w:rsidR="008E724F" w:rsidRPr="00BE1030" w:rsidRDefault="00C334C8" w:rsidP="00C334C8">
      <w:pPr>
        <w:autoSpaceDE w:val="0"/>
        <w:autoSpaceDN w:val="0"/>
        <w:adjustRightInd w:val="0"/>
        <w:ind w:firstLineChars="200" w:firstLine="480"/>
        <w:rPr>
          <w:sz w:val="24"/>
          <w:szCs w:val="24"/>
        </w:rPr>
      </w:pPr>
      <w:r w:rsidRPr="00C334C8">
        <w:rPr>
          <w:rFonts w:hint="eastAsia"/>
          <w:sz w:val="24"/>
          <w:szCs w:val="24"/>
        </w:rPr>
        <w:t>作为技术骨干</w:t>
      </w:r>
      <w:r w:rsidRPr="00C334C8">
        <w:rPr>
          <w:rFonts w:hint="eastAsia"/>
          <w:sz w:val="24"/>
          <w:szCs w:val="24"/>
        </w:rPr>
        <w:t>,</w:t>
      </w:r>
      <w:r w:rsidRPr="00C334C8">
        <w:rPr>
          <w:rFonts w:hint="eastAsia"/>
          <w:sz w:val="24"/>
          <w:szCs w:val="24"/>
        </w:rPr>
        <w:t>对科技创新点</w:t>
      </w:r>
      <w:r w:rsidRPr="00C334C8">
        <w:rPr>
          <w:rFonts w:hint="eastAsia"/>
          <w:sz w:val="24"/>
          <w:szCs w:val="24"/>
        </w:rPr>
        <w:t>2</w:t>
      </w:r>
      <w:r w:rsidRPr="00C334C8">
        <w:rPr>
          <w:rFonts w:hint="eastAsia"/>
          <w:sz w:val="24"/>
          <w:szCs w:val="24"/>
        </w:rPr>
        <w:t>开展了大量工作，做出了重要贡献。对本项目技术创新性贡献包括：（</w:t>
      </w:r>
      <w:r w:rsidRPr="00C334C8">
        <w:rPr>
          <w:rFonts w:hint="eastAsia"/>
          <w:sz w:val="24"/>
          <w:szCs w:val="24"/>
        </w:rPr>
        <w:t>1</w:t>
      </w:r>
      <w:r w:rsidRPr="00C334C8">
        <w:rPr>
          <w:rFonts w:hint="eastAsia"/>
          <w:sz w:val="24"/>
          <w:szCs w:val="24"/>
        </w:rPr>
        <w:t>）提出了普适计算环境中多模态、多接口输入问题的形式化定义；（</w:t>
      </w:r>
      <w:r w:rsidRPr="00C334C8">
        <w:rPr>
          <w:rFonts w:hint="eastAsia"/>
          <w:sz w:val="24"/>
          <w:szCs w:val="24"/>
        </w:rPr>
        <w:t>2</w:t>
      </w:r>
      <w:r w:rsidRPr="00C334C8">
        <w:rPr>
          <w:rFonts w:hint="eastAsia"/>
          <w:sz w:val="24"/>
          <w:szCs w:val="24"/>
        </w:rPr>
        <w:t>）提出了多模态接口消息的通用描述方法，支持图形用户界面、语音、触摸、交互笔、鼠标等多种接口设备；（</w:t>
      </w:r>
      <w:r w:rsidRPr="00C334C8">
        <w:rPr>
          <w:rFonts w:hint="eastAsia"/>
          <w:sz w:val="24"/>
          <w:szCs w:val="24"/>
        </w:rPr>
        <w:t>3</w:t>
      </w:r>
      <w:r w:rsidRPr="00C334C8">
        <w:rPr>
          <w:rFonts w:hint="eastAsia"/>
          <w:sz w:val="24"/>
          <w:szCs w:val="24"/>
        </w:rPr>
        <w:t>）设计了具备冲突消解机制的多模态输入数据融合算法，制定了高效精确的输入方案；（</w:t>
      </w:r>
      <w:r w:rsidRPr="00C334C8">
        <w:rPr>
          <w:rFonts w:hint="eastAsia"/>
          <w:sz w:val="24"/>
          <w:szCs w:val="24"/>
        </w:rPr>
        <w:t>4</w:t>
      </w:r>
      <w:r w:rsidRPr="00C334C8">
        <w:rPr>
          <w:rFonts w:hint="eastAsia"/>
          <w:sz w:val="24"/>
          <w:szCs w:val="24"/>
        </w:rPr>
        <w:t>）实现了最优输入通道的求解，解决了多接口并存情况下输入设备的选择问题。旁证材料：授权国家发明专利</w:t>
      </w:r>
      <w:r w:rsidRPr="00C334C8">
        <w:rPr>
          <w:rFonts w:hint="eastAsia"/>
          <w:sz w:val="24"/>
          <w:szCs w:val="24"/>
        </w:rPr>
        <w:t>ZL201210056881.X[7]</w:t>
      </w:r>
      <w:r w:rsidRPr="00C334C8">
        <w:rPr>
          <w:rFonts w:hint="eastAsia"/>
          <w:sz w:val="24"/>
          <w:szCs w:val="24"/>
        </w:rPr>
        <w:t>，授权国家发明专利</w:t>
      </w:r>
      <w:r w:rsidRPr="00C334C8">
        <w:rPr>
          <w:rFonts w:hint="eastAsia"/>
          <w:sz w:val="24"/>
          <w:szCs w:val="24"/>
        </w:rPr>
        <w:t>ZL201210070076.2[8]</w:t>
      </w:r>
      <w:r w:rsidRPr="00C334C8">
        <w:rPr>
          <w:rFonts w:hint="eastAsia"/>
          <w:sz w:val="24"/>
          <w:szCs w:val="24"/>
        </w:rPr>
        <w:t>，</w:t>
      </w:r>
      <w:r w:rsidRPr="00C334C8">
        <w:rPr>
          <w:rFonts w:hint="eastAsia"/>
          <w:sz w:val="24"/>
          <w:szCs w:val="24"/>
        </w:rPr>
        <w:t>SCI/EI</w:t>
      </w:r>
      <w:r w:rsidRPr="00C334C8">
        <w:rPr>
          <w:rFonts w:hint="eastAsia"/>
          <w:sz w:val="24"/>
          <w:szCs w:val="24"/>
        </w:rPr>
        <w:t>论文</w:t>
      </w:r>
      <w:r w:rsidRPr="00C334C8">
        <w:rPr>
          <w:rFonts w:hint="eastAsia"/>
          <w:sz w:val="24"/>
          <w:szCs w:val="24"/>
        </w:rPr>
        <w:t>2</w:t>
      </w:r>
      <w:r w:rsidRPr="00C334C8">
        <w:rPr>
          <w:rFonts w:hint="eastAsia"/>
          <w:sz w:val="24"/>
          <w:szCs w:val="24"/>
        </w:rPr>
        <w:t>篇</w:t>
      </w:r>
      <w:r w:rsidRPr="00C334C8">
        <w:rPr>
          <w:rFonts w:hint="eastAsia"/>
          <w:sz w:val="24"/>
          <w:szCs w:val="24"/>
        </w:rPr>
        <w:t>[33]</w:t>
      </w:r>
      <w:r w:rsidR="008E724F" w:rsidRPr="00B106D8">
        <w:rPr>
          <w:rFonts w:hint="eastAsia"/>
          <w:sz w:val="24"/>
          <w:szCs w:val="24"/>
        </w:rPr>
        <w:t>。</w:t>
      </w:r>
    </w:p>
    <w:p w:rsidR="008E724F" w:rsidRPr="0033211E" w:rsidRDefault="008E724F" w:rsidP="008E724F">
      <w:pPr>
        <w:autoSpaceDE w:val="0"/>
        <w:autoSpaceDN w:val="0"/>
        <w:adjustRightInd w:val="0"/>
        <w:ind w:firstLineChars="200" w:firstLine="480"/>
        <w:rPr>
          <w:sz w:val="24"/>
          <w:szCs w:val="24"/>
        </w:rPr>
      </w:pPr>
    </w:p>
    <w:p w:rsidR="003F4A11" w:rsidRPr="00171AE8" w:rsidRDefault="00674B18" w:rsidP="003F4A11">
      <w:pPr>
        <w:pStyle w:val="a3"/>
        <w:numPr>
          <w:ilvl w:val="0"/>
          <w:numId w:val="2"/>
        </w:numPr>
        <w:autoSpaceDE w:val="0"/>
        <w:autoSpaceDN w:val="0"/>
        <w:adjustRightInd w:val="0"/>
        <w:ind w:firstLineChars="0"/>
        <w:jc w:val="left"/>
        <w:rPr>
          <w:rFonts w:ascii="宋体" w:eastAsia="宋体" w:cs="宋体"/>
          <w:b/>
          <w:kern w:val="0"/>
          <w:sz w:val="28"/>
          <w:szCs w:val="28"/>
        </w:rPr>
      </w:pPr>
      <w:r>
        <w:rPr>
          <w:rFonts w:ascii="宋体" w:eastAsia="宋体" w:cs="宋体" w:hint="eastAsia"/>
          <w:b/>
          <w:kern w:val="0"/>
          <w:sz w:val="28"/>
          <w:szCs w:val="28"/>
        </w:rPr>
        <w:t>叶剑</w:t>
      </w:r>
      <w:r w:rsidR="003F4A11" w:rsidRPr="00171AE8">
        <w:rPr>
          <w:rFonts w:ascii="宋体" w:eastAsia="宋体" w:cs="宋体"/>
          <w:b/>
          <w:kern w:val="0"/>
          <w:sz w:val="28"/>
          <w:szCs w:val="28"/>
        </w:rPr>
        <w:t>（排名</w:t>
      </w:r>
      <w:r w:rsidR="003F4A11">
        <w:rPr>
          <w:rFonts w:ascii="宋体" w:eastAsia="宋体" w:cs="宋体" w:hint="eastAsia"/>
          <w:b/>
          <w:kern w:val="0"/>
          <w:sz w:val="28"/>
          <w:szCs w:val="28"/>
        </w:rPr>
        <w:t>1</w:t>
      </w:r>
      <w:r>
        <w:rPr>
          <w:rFonts w:ascii="宋体" w:eastAsia="宋体" w:cs="宋体"/>
          <w:b/>
          <w:kern w:val="0"/>
          <w:sz w:val="28"/>
          <w:szCs w:val="28"/>
        </w:rPr>
        <w:t>4</w:t>
      </w:r>
      <w:r w:rsidR="003F4A11" w:rsidRPr="00171AE8">
        <w:rPr>
          <w:rFonts w:ascii="宋体" w:eastAsia="宋体" w:cs="宋体" w:hint="eastAsia"/>
          <w:b/>
          <w:kern w:val="0"/>
          <w:sz w:val="28"/>
          <w:szCs w:val="28"/>
        </w:rPr>
        <w:t>）</w:t>
      </w:r>
    </w:p>
    <w:p w:rsidR="003F4A11" w:rsidRDefault="00D12CAF" w:rsidP="003F4A11">
      <w:pPr>
        <w:autoSpaceDE w:val="0"/>
        <w:autoSpaceDN w:val="0"/>
        <w:adjustRightInd w:val="0"/>
        <w:jc w:val="left"/>
        <w:rPr>
          <w:sz w:val="24"/>
          <w:szCs w:val="24"/>
        </w:rPr>
      </w:pPr>
      <w:r>
        <w:rPr>
          <w:rFonts w:hint="eastAsia"/>
          <w:sz w:val="24"/>
          <w:szCs w:val="24"/>
        </w:rPr>
        <w:t>高级工程师</w:t>
      </w:r>
      <w:r w:rsidR="003F4A11">
        <w:rPr>
          <w:rFonts w:hint="eastAsia"/>
          <w:sz w:val="24"/>
          <w:szCs w:val="24"/>
        </w:rPr>
        <w:t>，工作单位</w:t>
      </w:r>
      <w:r w:rsidR="003F4A11">
        <w:rPr>
          <w:sz w:val="24"/>
          <w:szCs w:val="24"/>
        </w:rPr>
        <w:t>：</w:t>
      </w:r>
      <w:r w:rsidRPr="00D12CAF">
        <w:rPr>
          <w:rFonts w:hint="eastAsia"/>
          <w:sz w:val="24"/>
          <w:szCs w:val="24"/>
        </w:rPr>
        <w:t>中国科学院计算技术研究所</w:t>
      </w:r>
      <w:r w:rsidR="003F4A11">
        <w:rPr>
          <w:sz w:val="24"/>
          <w:szCs w:val="24"/>
        </w:rPr>
        <w:t>、完成单位：</w:t>
      </w:r>
      <w:r w:rsidRPr="00D12CAF">
        <w:rPr>
          <w:rFonts w:hint="eastAsia"/>
          <w:sz w:val="24"/>
          <w:szCs w:val="24"/>
        </w:rPr>
        <w:t>中国科学院计算技术研究所</w:t>
      </w:r>
      <w:r w:rsidR="003F4A11">
        <w:rPr>
          <w:sz w:val="24"/>
          <w:szCs w:val="24"/>
        </w:rPr>
        <w:t>。</w:t>
      </w:r>
    </w:p>
    <w:p w:rsidR="003F4A11" w:rsidRDefault="003F4A11" w:rsidP="003F4A11">
      <w:pPr>
        <w:autoSpaceDE w:val="0"/>
        <w:autoSpaceDN w:val="0"/>
        <w:adjustRightInd w:val="0"/>
        <w:jc w:val="left"/>
        <w:rPr>
          <w:sz w:val="24"/>
          <w:szCs w:val="24"/>
        </w:rPr>
      </w:pPr>
      <w:r>
        <w:rPr>
          <w:rFonts w:hint="eastAsia"/>
          <w:sz w:val="24"/>
          <w:szCs w:val="24"/>
        </w:rPr>
        <w:t>曾获奖励</w:t>
      </w:r>
      <w:r>
        <w:rPr>
          <w:sz w:val="24"/>
          <w:szCs w:val="24"/>
        </w:rPr>
        <w:t>：</w:t>
      </w:r>
    </w:p>
    <w:p w:rsidR="00D93DD5" w:rsidRDefault="00D93DD5" w:rsidP="003F4A11">
      <w:pPr>
        <w:autoSpaceDE w:val="0"/>
        <w:autoSpaceDN w:val="0"/>
        <w:adjustRightInd w:val="0"/>
        <w:jc w:val="left"/>
        <w:rPr>
          <w:sz w:val="24"/>
          <w:szCs w:val="24"/>
        </w:rPr>
      </w:pPr>
      <w:r w:rsidRPr="00D93DD5">
        <w:rPr>
          <w:rFonts w:hint="eastAsia"/>
          <w:sz w:val="24"/>
          <w:szCs w:val="24"/>
        </w:rPr>
        <w:t>2006</w:t>
      </w:r>
      <w:r w:rsidRPr="00D93DD5">
        <w:rPr>
          <w:rFonts w:hint="eastAsia"/>
          <w:sz w:val="24"/>
          <w:szCs w:val="24"/>
        </w:rPr>
        <w:t>年，“智能化网络访问终端系统及其应用”，北京市科学技术奖一等奖，排名</w:t>
      </w:r>
      <w:r w:rsidRPr="00D93DD5">
        <w:rPr>
          <w:rFonts w:hint="eastAsia"/>
          <w:sz w:val="24"/>
          <w:szCs w:val="24"/>
        </w:rPr>
        <w:t>6</w:t>
      </w:r>
    </w:p>
    <w:p w:rsidR="003F4A11" w:rsidRPr="008D182A" w:rsidRDefault="003F4A11" w:rsidP="003F4A11">
      <w:pPr>
        <w:autoSpaceDE w:val="0"/>
        <w:autoSpaceDN w:val="0"/>
        <w:adjustRightInd w:val="0"/>
        <w:jc w:val="left"/>
        <w:rPr>
          <w:sz w:val="24"/>
          <w:szCs w:val="24"/>
        </w:rPr>
      </w:pPr>
      <w:r>
        <w:rPr>
          <w:rFonts w:hint="eastAsia"/>
          <w:sz w:val="24"/>
          <w:szCs w:val="24"/>
        </w:rPr>
        <w:t>贡献</w:t>
      </w:r>
      <w:r>
        <w:rPr>
          <w:sz w:val="24"/>
          <w:szCs w:val="24"/>
        </w:rPr>
        <w:t>：</w:t>
      </w:r>
    </w:p>
    <w:p w:rsidR="003F4A11" w:rsidRDefault="00D93DD5" w:rsidP="003F4A11">
      <w:pPr>
        <w:autoSpaceDE w:val="0"/>
        <w:autoSpaceDN w:val="0"/>
        <w:adjustRightInd w:val="0"/>
        <w:ind w:firstLineChars="200" w:firstLine="480"/>
        <w:rPr>
          <w:sz w:val="24"/>
          <w:szCs w:val="24"/>
        </w:rPr>
      </w:pPr>
      <w:r w:rsidRPr="00D93DD5">
        <w:rPr>
          <w:rFonts w:hint="eastAsia"/>
          <w:sz w:val="24"/>
          <w:szCs w:val="24"/>
        </w:rPr>
        <w:t>作为技术骨干对科技创新点</w:t>
      </w:r>
      <w:r w:rsidRPr="00D93DD5">
        <w:rPr>
          <w:rFonts w:hint="eastAsia"/>
          <w:sz w:val="24"/>
          <w:szCs w:val="24"/>
        </w:rPr>
        <w:t>1</w:t>
      </w:r>
      <w:r w:rsidRPr="00D93DD5">
        <w:rPr>
          <w:rFonts w:hint="eastAsia"/>
          <w:sz w:val="24"/>
          <w:szCs w:val="24"/>
        </w:rPr>
        <w:t>和科技创新点</w:t>
      </w:r>
      <w:r w:rsidRPr="00D93DD5">
        <w:rPr>
          <w:rFonts w:hint="eastAsia"/>
          <w:sz w:val="24"/>
          <w:szCs w:val="24"/>
        </w:rPr>
        <w:t>3</w:t>
      </w:r>
      <w:r w:rsidRPr="00D93DD5">
        <w:rPr>
          <w:rFonts w:hint="eastAsia"/>
          <w:sz w:val="24"/>
          <w:szCs w:val="24"/>
        </w:rPr>
        <w:t>有重要贡献，承担泛在设备互联系统和关键设备的多协议栈支持及中间件开发和平台集成工作。主要贡献包括：（</w:t>
      </w:r>
      <w:r w:rsidRPr="00D93DD5">
        <w:rPr>
          <w:rFonts w:hint="eastAsia"/>
          <w:sz w:val="24"/>
          <w:szCs w:val="24"/>
        </w:rPr>
        <w:t>1</w:t>
      </w:r>
      <w:r w:rsidRPr="00D93DD5">
        <w:rPr>
          <w:rFonts w:hint="eastAsia"/>
          <w:sz w:val="24"/>
          <w:szCs w:val="24"/>
        </w:rPr>
        <w:t>）主持物联网网关的研发，解决了</w:t>
      </w:r>
      <w:r w:rsidRPr="00D93DD5">
        <w:rPr>
          <w:rFonts w:hint="eastAsia"/>
          <w:sz w:val="24"/>
          <w:szCs w:val="24"/>
        </w:rPr>
        <w:t>UPnP</w:t>
      </w:r>
      <w:r w:rsidRPr="00D93DD5">
        <w:rPr>
          <w:rFonts w:hint="eastAsia"/>
          <w:sz w:val="24"/>
          <w:szCs w:val="24"/>
        </w:rPr>
        <w:t>与</w:t>
      </w:r>
      <w:r w:rsidRPr="00D93DD5">
        <w:rPr>
          <w:rFonts w:hint="eastAsia"/>
          <w:sz w:val="24"/>
          <w:szCs w:val="24"/>
        </w:rPr>
        <w:t>IGRS</w:t>
      </w:r>
      <w:r w:rsidRPr="00D93DD5">
        <w:rPr>
          <w:rFonts w:hint="eastAsia"/>
          <w:sz w:val="24"/>
          <w:szCs w:val="24"/>
        </w:rPr>
        <w:t>网络设备的互联互通互操作问题；（</w:t>
      </w:r>
      <w:r w:rsidRPr="00D93DD5">
        <w:rPr>
          <w:rFonts w:hint="eastAsia"/>
          <w:sz w:val="24"/>
          <w:szCs w:val="24"/>
        </w:rPr>
        <w:t>2</w:t>
      </w:r>
      <w:r w:rsidRPr="00D93DD5">
        <w:rPr>
          <w:rFonts w:hint="eastAsia"/>
          <w:sz w:val="24"/>
          <w:szCs w:val="24"/>
        </w:rPr>
        <w:t>）负责泛在设备互联技术在普适计算支撑平台上的集成，有力地推动了泛在设备互联技术在典型行业领域中的示范应用。旁证材料：公开国家发明专利</w:t>
      </w:r>
      <w:r w:rsidRPr="00D93DD5">
        <w:rPr>
          <w:rFonts w:hint="eastAsia"/>
          <w:sz w:val="24"/>
          <w:szCs w:val="24"/>
        </w:rPr>
        <w:t>1</w:t>
      </w:r>
      <w:r w:rsidRPr="00D93DD5">
        <w:rPr>
          <w:rFonts w:hint="eastAsia"/>
          <w:sz w:val="24"/>
          <w:szCs w:val="24"/>
        </w:rPr>
        <w:t>项</w:t>
      </w:r>
      <w:r w:rsidRPr="00D93DD5">
        <w:rPr>
          <w:rFonts w:hint="eastAsia"/>
          <w:sz w:val="24"/>
          <w:szCs w:val="24"/>
        </w:rPr>
        <w:t>CN200910144005.8[14]</w:t>
      </w:r>
      <w:r w:rsidRPr="00D93DD5">
        <w:rPr>
          <w:rFonts w:hint="eastAsia"/>
          <w:sz w:val="24"/>
          <w:szCs w:val="24"/>
        </w:rPr>
        <w:t>，软著</w:t>
      </w:r>
      <w:r w:rsidRPr="00D93DD5">
        <w:rPr>
          <w:rFonts w:hint="eastAsia"/>
          <w:sz w:val="24"/>
          <w:szCs w:val="24"/>
        </w:rPr>
        <w:t>1</w:t>
      </w:r>
      <w:r w:rsidRPr="00D93DD5">
        <w:rPr>
          <w:rFonts w:hint="eastAsia"/>
          <w:sz w:val="24"/>
          <w:szCs w:val="24"/>
        </w:rPr>
        <w:t>项（</w:t>
      </w:r>
      <w:r w:rsidRPr="00D93DD5">
        <w:rPr>
          <w:rFonts w:hint="eastAsia"/>
          <w:sz w:val="24"/>
          <w:szCs w:val="24"/>
        </w:rPr>
        <w:t>2010SR052061[16]</w:t>
      </w:r>
      <w:r w:rsidRPr="00D93DD5">
        <w:rPr>
          <w:rFonts w:hint="eastAsia"/>
          <w:sz w:val="24"/>
          <w:szCs w:val="24"/>
        </w:rPr>
        <w:t>）。</w:t>
      </w:r>
    </w:p>
    <w:sectPr w:rsidR="003F4A11" w:rsidSect="002B4C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7EEB" w:rsidRDefault="00E47EEB" w:rsidP="00BC5AA7">
      <w:r>
        <w:separator/>
      </w:r>
    </w:p>
  </w:endnote>
  <w:endnote w:type="continuationSeparator" w:id="1">
    <w:p w:rsidR="00E47EEB" w:rsidRDefault="00E47EEB" w:rsidP="00BC5A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7EEB" w:rsidRDefault="00E47EEB" w:rsidP="00BC5AA7">
      <w:r>
        <w:separator/>
      </w:r>
    </w:p>
  </w:footnote>
  <w:footnote w:type="continuationSeparator" w:id="1">
    <w:p w:rsidR="00E47EEB" w:rsidRDefault="00E47EEB" w:rsidP="00BC5A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0225B"/>
    <w:multiLevelType w:val="hybridMultilevel"/>
    <w:tmpl w:val="35B261DC"/>
    <w:lvl w:ilvl="0" w:tplc="B2DE6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3F57734"/>
    <w:multiLevelType w:val="hybridMultilevel"/>
    <w:tmpl w:val="234C9FFC"/>
    <w:lvl w:ilvl="0" w:tplc="2C0C38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86ED8"/>
    <w:rsid w:val="0002524F"/>
    <w:rsid w:val="00045F5D"/>
    <w:rsid w:val="00050247"/>
    <w:rsid w:val="00061AC5"/>
    <w:rsid w:val="00063E6E"/>
    <w:rsid w:val="0006513F"/>
    <w:rsid w:val="00073035"/>
    <w:rsid w:val="00077FA6"/>
    <w:rsid w:val="00080306"/>
    <w:rsid w:val="000816A6"/>
    <w:rsid w:val="000938D9"/>
    <w:rsid w:val="000A0730"/>
    <w:rsid w:val="000A7D97"/>
    <w:rsid w:val="000B1E53"/>
    <w:rsid w:val="000B49AA"/>
    <w:rsid w:val="00104C3D"/>
    <w:rsid w:val="001212C8"/>
    <w:rsid w:val="0012413F"/>
    <w:rsid w:val="00124251"/>
    <w:rsid w:val="001454BF"/>
    <w:rsid w:val="00171AE8"/>
    <w:rsid w:val="00193A5C"/>
    <w:rsid w:val="00195646"/>
    <w:rsid w:val="00197053"/>
    <w:rsid w:val="001E6609"/>
    <w:rsid w:val="001F752E"/>
    <w:rsid w:val="00206C5A"/>
    <w:rsid w:val="00213865"/>
    <w:rsid w:val="002356E8"/>
    <w:rsid w:val="002370BC"/>
    <w:rsid w:val="00240C1E"/>
    <w:rsid w:val="002665D7"/>
    <w:rsid w:val="00273815"/>
    <w:rsid w:val="00281984"/>
    <w:rsid w:val="002B4CC3"/>
    <w:rsid w:val="002B71D6"/>
    <w:rsid w:val="002B72A6"/>
    <w:rsid w:val="002D3E04"/>
    <w:rsid w:val="002D49FE"/>
    <w:rsid w:val="002D5DB5"/>
    <w:rsid w:val="002F2AA6"/>
    <w:rsid w:val="002F3DA6"/>
    <w:rsid w:val="00304A09"/>
    <w:rsid w:val="00310953"/>
    <w:rsid w:val="003225AF"/>
    <w:rsid w:val="0033211E"/>
    <w:rsid w:val="00347BD0"/>
    <w:rsid w:val="00373E61"/>
    <w:rsid w:val="00377040"/>
    <w:rsid w:val="00397E23"/>
    <w:rsid w:val="003C63CE"/>
    <w:rsid w:val="003F4A11"/>
    <w:rsid w:val="003F5F58"/>
    <w:rsid w:val="00401627"/>
    <w:rsid w:val="00410337"/>
    <w:rsid w:val="004204A7"/>
    <w:rsid w:val="00427F03"/>
    <w:rsid w:val="00430E84"/>
    <w:rsid w:val="0043125A"/>
    <w:rsid w:val="00452D6D"/>
    <w:rsid w:val="00461E91"/>
    <w:rsid w:val="00470B4A"/>
    <w:rsid w:val="00480F49"/>
    <w:rsid w:val="00487FBF"/>
    <w:rsid w:val="004C4427"/>
    <w:rsid w:val="004C547C"/>
    <w:rsid w:val="004E2AE0"/>
    <w:rsid w:val="004E60D2"/>
    <w:rsid w:val="004F774D"/>
    <w:rsid w:val="00510E78"/>
    <w:rsid w:val="005247BF"/>
    <w:rsid w:val="00525917"/>
    <w:rsid w:val="00536377"/>
    <w:rsid w:val="0054697F"/>
    <w:rsid w:val="00550E2A"/>
    <w:rsid w:val="0055215C"/>
    <w:rsid w:val="00554D71"/>
    <w:rsid w:val="0056632B"/>
    <w:rsid w:val="005924CD"/>
    <w:rsid w:val="005C4820"/>
    <w:rsid w:val="005F60D4"/>
    <w:rsid w:val="005F6716"/>
    <w:rsid w:val="00600917"/>
    <w:rsid w:val="00602996"/>
    <w:rsid w:val="00603021"/>
    <w:rsid w:val="00611A93"/>
    <w:rsid w:val="00636716"/>
    <w:rsid w:val="0065042B"/>
    <w:rsid w:val="00656289"/>
    <w:rsid w:val="00674B18"/>
    <w:rsid w:val="006A0CFE"/>
    <w:rsid w:val="006B5F53"/>
    <w:rsid w:val="006B7301"/>
    <w:rsid w:val="006C3C23"/>
    <w:rsid w:val="006F34B2"/>
    <w:rsid w:val="007048BA"/>
    <w:rsid w:val="00712047"/>
    <w:rsid w:val="007D04A5"/>
    <w:rsid w:val="007F29F8"/>
    <w:rsid w:val="00804776"/>
    <w:rsid w:val="00815AB1"/>
    <w:rsid w:val="00823D38"/>
    <w:rsid w:val="00865E3E"/>
    <w:rsid w:val="008779D6"/>
    <w:rsid w:val="00887BB3"/>
    <w:rsid w:val="008B14FD"/>
    <w:rsid w:val="008C0E55"/>
    <w:rsid w:val="008D182A"/>
    <w:rsid w:val="008D7160"/>
    <w:rsid w:val="008E628F"/>
    <w:rsid w:val="008E724F"/>
    <w:rsid w:val="00930BCD"/>
    <w:rsid w:val="00933E64"/>
    <w:rsid w:val="00940CA9"/>
    <w:rsid w:val="00953E0A"/>
    <w:rsid w:val="009E31EE"/>
    <w:rsid w:val="009E447F"/>
    <w:rsid w:val="009F5735"/>
    <w:rsid w:val="00A000FC"/>
    <w:rsid w:val="00A01AAE"/>
    <w:rsid w:val="00A101A4"/>
    <w:rsid w:val="00A207E1"/>
    <w:rsid w:val="00A603BA"/>
    <w:rsid w:val="00A865A5"/>
    <w:rsid w:val="00A86ED8"/>
    <w:rsid w:val="00A90AB6"/>
    <w:rsid w:val="00A916CE"/>
    <w:rsid w:val="00A96CB0"/>
    <w:rsid w:val="00AC4486"/>
    <w:rsid w:val="00AE5953"/>
    <w:rsid w:val="00AE63B9"/>
    <w:rsid w:val="00AF57D5"/>
    <w:rsid w:val="00B0411B"/>
    <w:rsid w:val="00B106D8"/>
    <w:rsid w:val="00B17E7E"/>
    <w:rsid w:val="00B22250"/>
    <w:rsid w:val="00B26DBA"/>
    <w:rsid w:val="00B451A9"/>
    <w:rsid w:val="00B64BF3"/>
    <w:rsid w:val="00B65286"/>
    <w:rsid w:val="00B67D6B"/>
    <w:rsid w:val="00BA2EDF"/>
    <w:rsid w:val="00BC5AA7"/>
    <w:rsid w:val="00BD1F32"/>
    <w:rsid w:val="00BE1030"/>
    <w:rsid w:val="00BE6F41"/>
    <w:rsid w:val="00C30A46"/>
    <w:rsid w:val="00C334C8"/>
    <w:rsid w:val="00C45252"/>
    <w:rsid w:val="00C52639"/>
    <w:rsid w:val="00C610A7"/>
    <w:rsid w:val="00C81557"/>
    <w:rsid w:val="00C91A25"/>
    <w:rsid w:val="00CB79EC"/>
    <w:rsid w:val="00CD210F"/>
    <w:rsid w:val="00CD50FB"/>
    <w:rsid w:val="00CD5658"/>
    <w:rsid w:val="00CE33C5"/>
    <w:rsid w:val="00D12CAF"/>
    <w:rsid w:val="00D305C3"/>
    <w:rsid w:val="00D73C54"/>
    <w:rsid w:val="00D76336"/>
    <w:rsid w:val="00D93DD5"/>
    <w:rsid w:val="00D97680"/>
    <w:rsid w:val="00DB0CC9"/>
    <w:rsid w:val="00DB68A0"/>
    <w:rsid w:val="00DC6CF2"/>
    <w:rsid w:val="00DC75C5"/>
    <w:rsid w:val="00DF2B3B"/>
    <w:rsid w:val="00E364CA"/>
    <w:rsid w:val="00E3704A"/>
    <w:rsid w:val="00E46C3B"/>
    <w:rsid w:val="00E47EEB"/>
    <w:rsid w:val="00E62760"/>
    <w:rsid w:val="00E75C8B"/>
    <w:rsid w:val="00E82473"/>
    <w:rsid w:val="00E8562F"/>
    <w:rsid w:val="00E905B3"/>
    <w:rsid w:val="00F14A5A"/>
    <w:rsid w:val="00F1645C"/>
    <w:rsid w:val="00F2540A"/>
    <w:rsid w:val="00F30F0B"/>
    <w:rsid w:val="00F314D6"/>
    <w:rsid w:val="00F70F8E"/>
    <w:rsid w:val="00F8180E"/>
    <w:rsid w:val="00FF74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C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7FA6"/>
    <w:pPr>
      <w:ind w:firstLineChars="200" w:firstLine="420"/>
    </w:pPr>
  </w:style>
  <w:style w:type="paragraph" w:styleId="a4">
    <w:name w:val="Plain Text"/>
    <w:basedOn w:val="a"/>
    <w:link w:val="Char"/>
    <w:rsid w:val="00636716"/>
    <w:rPr>
      <w:rFonts w:ascii="宋体" w:eastAsia="宋体" w:hAnsi="Courier New" w:cs="Times New Roman"/>
      <w:b/>
      <w:szCs w:val="21"/>
      <w:lang/>
    </w:rPr>
  </w:style>
  <w:style w:type="character" w:customStyle="1" w:styleId="Char">
    <w:name w:val="纯文本 Char"/>
    <w:basedOn w:val="a0"/>
    <w:link w:val="a4"/>
    <w:rsid w:val="00636716"/>
    <w:rPr>
      <w:rFonts w:ascii="宋体" w:eastAsia="宋体" w:hAnsi="Courier New" w:cs="Times New Roman"/>
      <w:b/>
      <w:szCs w:val="21"/>
      <w:lang/>
    </w:rPr>
  </w:style>
  <w:style w:type="paragraph" w:styleId="a5">
    <w:name w:val="header"/>
    <w:basedOn w:val="a"/>
    <w:link w:val="Char0"/>
    <w:uiPriority w:val="99"/>
    <w:unhideWhenUsed/>
    <w:rsid w:val="00BC5AA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C5AA7"/>
    <w:rPr>
      <w:sz w:val="18"/>
      <w:szCs w:val="18"/>
    </w:rPr>
  </w:style>
  <w:style w:type="paragraph" w:styleId="a6">
    <w:name w:val="footer"/>
    <w:basedOn w:val="a"/>
    <w:link w:val="Char1"/>
    <w:uiPriority w:val="99"/>
    <w:unhideWhenUsed/>
    <w:rsid w:val="00BC5AA7"/>
    <w:pPr>
      <w:tabs>
        <w:tab w:val="center" w:pos="4153"/>
        <w:tab w:val="right" w:pos="8306"/>
      </w:tabs>
      <w:snapToGrid w:val="0"/>
      <w:jc w:val="left"/>
    </w:pPr>
    <w:rPr>
      <w:sz w:val="18"/>
      <w:szCs w:val="18"/>
    </w:rPr>
  </w:style>
  <w:style w:type="character" w:customStyle="1" w:styleId="Char1">
    <w:name w:val="页脚 Char"/>
    <w:basedOn w:val="a0"/>
    <w:link w:val="a6"/>
    <w:uiPriority w:val="99"/>
    <w:rsid w:val="00BC5AA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11</Pages>
  <Words>1832</Words>
  <Characters>10443</Characters>
  <Application>Microsoft Office Word</Application>
  <DocSecurity>0</DocSecurity>
  <Lines>87</Lines>
  <Paragraphs>24</Paragraphs>
  <ScaleCrop>false</ScaleCrop>
  <Company/>
  <LinksUpToDate>false</LinksUpToDate>
  <CharactersWithSpaces>12251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liushuang</dc:creator>
  <cp:lastModifiedBy>李洁</cp:lastModifiedBy>
  <cp:revision>101</cp:revision>
  <cp:lastPrinted>2014-12-12T06:53:00Z</cp:lastPrinted>
  <dcterms:created xsi:type="dcterms:W3CDTF">2014-12-12T06:49:00Z</dcterms:created>
  <dcterms:modified xsi:type="dcterms:W3CDTF">2015-01-05T09:04:00Z</dcterms:modified>
</cp:coreProperties>
</file>